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DBC86" w14:textId="77777777" w:rsidR="00E13CF2" w:rsidRPr="00605017" w:rsidRDefault="00E13CF2" w:rsidP="00E13CF2">
      <w:pPr>
        <w:rPr>
          <w:rFonts w:cstheme="minorHAnsi"/>
        </w:rPr>
      </w:pPr>
    </w:p>
    <w:p w14:paraId="00713C92" w14:textId="77777777" w:rsidR="00B9429E" w:rsidRDefault="00B9429E" w:rsidP="00E13CF2">
      <w:pPr>
        <w:tabs>
          <w:tab w:val="center" w:pos="4536"/>
          <w:tab w:val="left" w:pos="6887"/>
        </w:tabs>
        <w:jc w:val="center"/>
        <w:rPr>
          <w:b/>
          <w:bCs/>
        </w:rPr>
      </w:pPr>
    </w:p>
    <w:p w14:paraId="1FBB4B79" w14:textId="7DBAC053" w:rsidR="00E13CF2" w:rsidRPr="00E454C7" w:rsidRDefault="00E13CF2" w:rsidP="00E13CF2">
      <w:pPr>
        <w:tabs>
          <w:tab w:val="center" w:pos="4536"/>
          <w:tab w:val="left" w:pos="6887"/>
        </w:tabs>
        <w:jc w:val="center"/>
        <w:rPr>
          <w:rFonts w:cstheme="minorHAnsi"/>
          <w:b/>
        </w:rPr>
      </w:pPr>
      <w:r w:rsidRPr="48C734BA">
        <w:rPr>
          <w:b/>
          <w:bCs/>
        </w:rPr>
        <w:t>Informations sur les</w:t>
      </w:r>
      <w:r w:rsidR="00B9429E">
        <w:rPr>
          <w:b/>
          <w:bCs/>
        </w:rPr>
        <w:t xml:space="preserve"> </w:t>
      </w:r>
      <w:r w:rsidRPr="48C734BA">
        <w:rPr>
          <w:b/>
          <w:bCs/>
        </w:rPr>
        <w:t xml:space="preserve">conventions réglementées </w:t>
      </w:r>
    </w:p>
    <w:p w14:paraId="65A8F2AA" w14:textId="4B21EF8F" w:rsidR="008A002C" w:rsidRPr="00E454C7" w:rsidRDefault="00E13CF2" w:rsidP="00CB470C">
      <w:pPr>
        <w:tabs>
          <w:tab w:val="center" w:pos="4536"/>
          <w:tab w:val="left" w:pos="6887"/>
        </w:tabs>
        <w:jc w:val="center"/>
        <w:rPr>
          <w:rFonts w:cstheme="minorHAnsi"/>
        </w:rPr>
      </w:pPr>
      <w:r w:rsidRPr="00E454C7">
        <w:rPr>
          <w:rFonts w:cstheme="minorHAnsi"/>
          <w:b/>
        </w:rPr>
        <w:t>(en application de</w:t>
      </w:r>
      <w:r>
        <w:rPr>
          <w:rFonts w:cstheme="minorHAnsi"/>
          <w:b/>
        </w:rPr>
        <w:t>s a</w:t>
      </w:r>
      <w:r w:rsidRPr="00E454C7">
        <w:rPr>
          <w:rFonts w:cstheme="minorHAnsi"/>
          <w:b/>
        </w:rPr>
        <w:t>rticle</w:t>
      </w:r>
      <w:r>
        <w:rPr>
          <w:rFonts w:cstheme="minorHAnsi"/>
          <w:b/>
        </w:rPr>
        <w:t>s</w:t>
      </w:r>
      <w:r w:rsidRPr="00B075FD">
        <w:rPr>
          <w:rFonts w:cstheme="minorHAnsi"/>
          <w:b/>
        </w:rPr>
        <w:t xml:space="preserve"> L</w:t>
      </w:r>
      <w:r>
        <w:rPr>
          <w:rFonts w:cstheme="minorHAnsi"/>
          <w:b/>
        </w:rPr>
        <w:t>.</w:t>
      </w:r>
      <w:r w:rsidR="004B7B81">
        <w:rPr>
          <w:rFonts w:cstheme="minorHAnsi"/>
          <w:b/>
        </w:rPr>
        <w:t xml:space="preserve"> </w:t>
      </w:r>
      <w:r w:rsidRPr="00B075FD">
        <w:rPr>
          <w:rFonts w:cstheme="minorHAnsi"/>
          <w:b/>
        </w:rPr>
        <w:t>22</w:t>
      </w:r>
      <w:r>
        <w:rPr>
          <w:rFonts w:cstheme="minorHAnsi"/>
          <w:b/>
        </w:rPr>
        <w:t>-10-13</w:t>
      </w:r>
      <w:r w:rsidRPr="00B075FD">
        <w:rPr>
          <w:rFonts w:cstheme="minorHAnsi"/>
          <w:b/>
        </w:rPr>
        <w:t xml:space="preserve"> </w:t>
      </w:r>
      <w:r>
        <w:rPr>
          <w:rFonts w:cstheme="minorHAnsi"/>
          <w:b/>
        </w:rPr>
        <w:t>et R.</w:t>
      </w:r>
      <w:r w:rsidR="00CC70EA">
        <w:rPr>
          <w:rFonts w:cstheme="minorHAnsi"/>
          <w:b/>
        </w:rPr>
        <w:t xml:space="preserve"> </w:t>
      </w:r>
      <w:r>
        <w:rPr>
          <w:rFonts w:cstheme="minorHAnsi"/>
          <w:b/>
        </w:rPr>
        <w:t>22-10-17 du Code de commerce</w:t>
      </w:r>
      <w:r w:rsidRPr="00E454C7">
        <w:rPr>
          <w:rFonts w:cstheme="minorHAnsi"/>
          <w:b/>
        </w:rPr>
        <w:t>)</w:t>
      </w:r>
    </w:p>
    <w:p w14:paraId="61C243B3" w14:textId="163E988C" w:rsidR="00C61F78" w:rsidRPr="005E091D" w:rsidRDefault="009C6949" w:rsidP="00C61F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>Il a été</w:t>
      </w:r>
      <w:r w:rsidR="00B32E92" w:rsidRPr="00B32E92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>conclu ce jour</w:t>
      </w:r>
      <w:r w:rsidR="00781127">
        <w:rPr>
          <w:rFonts w:cstheme="minorHAnsi"/>
          <w:bCs/>
          <w:iCs/>
        </w:rPr>
        <w:t xml:space="preserve">, le </w:t>
      </w:r>
      <w:r w:rsidR="00B13389">
        <w:rPr>
          <w:rFonts w:cstheme="minorHAnsi"/>
          <w:bCs/>
          <w:iCs/>
        </w:rPr>
        <w:t>20</w:t>
      </w:r>
      <w:r w:rsidR="00781127">
        <w:rPr>
          <w:rFonts w:cstheme="minorHAnsi"/>
          <w:bCs/>
          <w:iCs/>
        </w:rPr>
        <w:t xml:space="preserve"> juin 2024</w:t>
      </w:r>
      <w:r w:rsidR="00653AA7">
        <w:rPr>
          <w:rFonts w:cstheme="minorHAnsi"/>
          <w:bCs/>
          <w:iCs/>
        </w:rPr>
        <w:t>,</w:t>
      </w:r>
      <w:r>
        <w:rPr>
          <w:rFonts w:cstheme="minorHAnsi"/>
          <w:bCs/>
          <w:iCs/>
        </w:rPr>
        <w:t xml:space="preserve"> u</w:t>
      </w:r>
      <w:r w:rsidR="007D6340">
        <w:rPr>
          <w:rFonts w:cstheme="minorHAnsi"/>
          <w:bCs/>
          <w:iCs/>
        </w:rPr>
        <w:t>n protocole d’accord entre</w:t>
      </w:r>
      <w:r w:rsidR="00B936E2">
        <w:rPr>
          <w:rFonts w:cstheme="minorHAnsi"/>
          <w:bCs/>
          <w:iCs/>
        </w:rPr>
        <w:t xml:space="preserve"> </w:t>
      </w:r>
      <w:r w:rsidR="00E83F8D">
        <w:rPr>
          <w:rFonts w:cstheme="minorHAnsi"/>
          <w:bCs/>
          <w:iCs/>
        </w:rPr>
        <w:t>(i)</w:t>
      </w:r>
      <w:r w:rsidR="007D6340">
        <w:rPr>
          <w:rFonts w:cstheme="minorHAnsi"/>
          <w:bCs/>
          <w:iCs/>
        </w:rPr>
        <w:t xml:space="preserve"> </w:t>
      </w:r>
      <w:proofErr w:type="spellStart"/>
      <w:r w:rsidR="00C61F78" w:rsidRPr="00A002E4">
        <w:rPr>
          <w:rFonts w:cstheme="minorHAnsi"/>
          <w:bCs/>
          <w:iCs/>
        </w:rPr>
        <w:t>AccorInvest</w:t>
      </w:r>
      <w:proofErr w:type="spellEnd"/>
      <w:r w:rsidR="00C61F78" w:rsidRPr="00A002E4">
        <w:rPr>
          <w:rFonts w:cstheme="minorHAnsi"/>
          <w:bCs/>
          <w:iCs/>
        </w:rPr>
        <w:t xml:space="preserve"> et </w:t>
      </w:r>
      <w:r w:rsidR="005C6A5B">
        <w:rPr>
          <w:rFonts w:cstheme="minorHAnsi"/>
          <w:bCs/>
          <w:iCs/>
        </w:rPr>
        <w:t xml:space="preserve">ses filiales </w:t>
      </w:r>
      <w:r w:rsidR="00C61F78" w:rsidRPr="00A002E4">
        <w:rPr>
          <w:rFonts w:cstheme="minorHAnsi"/>
          <w:bCs/>
          <w:iCs/>
        </w:rPr>
        <w:t xml:space="preserve">Société de Participations Hôtelières </w:t>
      </w:r>
      <w:r w:rsidR="00B936E2">
        <w:rPr>
          <w:rFonts w:cstheme="minorHAnsi"/>
          <w:bCs/>
          <w:iCs/>
        </w:rPr>
        <w:t xml:space="preserve">et </w:t>
      </w:r>
      <w:proofErr w:type="spellStart"/>
      <w:r w:rsidR="00B936E2" w:rsidRPr="00B936E2">
        <w:rPr>
          <w:rFonts w:cstheme="minorHAnsi"/>
          <w:bCs/>
          <w:iCs/>
        </w:rPr>
        <w:t>Hotelinvest</w:t>
      </w:r>
      <w:proofErr w:type="spellEnd"/>
      <w:r w:rsidR="00B936E2" w:rsidRPr="00B936E2">
        <w:rPr>
          <w:rFonts w:cstheme="minorHAnsi"/>
          <w:bCs/>
          <w:iCs/>
        </w:rPr>
        <w:t xml:space="preserve"> </w:t>
      </w:r>
      <w:proofErr w:type="spellStart"/>
      <w:r w:rsidR="00B936E2" w:rsidRPr="00B936E2">
        <w:rPr>
          <w:rFonts w:cstheme="minorHAnsi"/>
          <w:bCs/>
          <w:iCs/>
        </w:rPr>
        <w:t>Development</w:t>
      </w:r>
      <w:proofErr w:type="spellEnd"/>
      <w:r w:rsidR="00B936E2" w:rsidRPr="00B936E2">
        <w:rPr>
          <w:rFonts w:cstheme="minorHAnsi"/>
          <w:bCs/>
          <w:iCs/>
        </w:rPr>
        <w:t xml:space="preserve"> Holding Gmbh</w:t>
      </w:r>
      <w:r w:rsidR="00C61F78" w:rsidRPr="00A002E4">
        <w:rPr>
          <w:rFonts w:cstheme="minorHAnsi"/>
          <w:bCs/>
          <w:iCs/>
        </w:rPr>
        <w:t>,</w:t>
      </w:r>
      <w:r w:rsidR="00C61F78">
        <w:rPr>
          <w:rFonts w:cstheme="minorHAnsi"/>
          <w:bCs/>
          <w:iCs/>
        </w:rPr>
        <w:t xml:space="preserve"> d’une part,</w:t>
      </w:r>
      <w:r w:rsidR="00C61F78" w:rsidRPr="00A002E4">
        <w:rPr>
          <w:rFonts w:cstheme="minorHAnsi"/>
          <w:bCs/>
          <w:iCs/>
        </w:rPr>
        <w:t xml:space="preserve"> et </w:t>
      </w:r>
      <w:r w:rsidR="00E83F8D">
        <w:rPr>
          <w:rFonts w:cstheme="minorHAnsi"/>
          <w:bCs/>
          <w:iCs/>
        </w:rPr>
        <w:t xml:space="preserve">(ii) </w:t>
      </w:r>
      <w:r w:rsidR="00C61F78" w:rsidRPr="00A002E4">
        <w:rPr>
          <w:rFonts w:cstheme="minorHAnsi"/>
          <w:bCs/>
          <w:iCs/>
        </w:rPr>
        <w:t xml:space="preserve">la Société, </w:t>
      </w:r>
      <w:proofErr w:type="spellStart"/>
      <w:r w:rsidR="00C61F78" w:rsidRPr="00A002E4">
        <w:rPr>
          <w:rFonts w:cstheme="minorHAnsi"/>
          <w:bCs/>
          <w:iCs/>
        </w:rPr>
        <w:t>Oteli</w:t>
      </w:r>
      <w:proofErr w:type="spellEnd"/>
      <w:r w:rsidR="00C61F78" w:rsidRPr="00A002E4">
        <w:rPr>
          <w:rFonts w:cstheme="minorHAnsi"/>
          <w:bCs/>
          <w:iCs/>
        </w:rPr>
        <w:t xml:space="preserve"> France, </w:t>
      </w:r>
      <w:proofErr w:type="spellStart"/>
      <w:r w:rsidR="00C61F78" w:rsidRPr="00A002E4">
        <w:rPr>
          <w:rFonts w:cstheme="minorHAnsi"/>
          <w:bCs/>
          <w:iCs/>
        </w:rPr>
        <w:t>Jouron</w:t>
      </w:r>
      <w:proofErr w:type="spellEnd"/>
      <w:r w:rsidR="00C61F78" w:rsidRPr="00A002E4">
        <w:rPr>
          <w:rFonts w:cstheme="minorHAnsi"/>
          <w:bCs/>
          <w:iCs/>
        </w:rPr>
        <w:t xml:space="preserve"> </w:t>
      </w:r>
      <w:proofErr w:type="spellStart"/>
      <w:r w:rsidR="00C61F78" w:rsidRPr="00A002E4">
        <w:rPr>
          <w:rFonts w:cstheme="minorHAnsi"/>
          <w:bCs/>
          <w:iCs/>
        </w:rPr>
        <w:t>Srl</w:t>
      </w:r>
      <w:proofErr w:type="spellEnd"/>
      <w:r w:rsidR="00C61F78" w:rsidRPr="00A002E4">
        <w:rPr>
          <w:rFonts w:cstheme="minorHAnsi"/>
          <w:bCs/>
          <w:iCs/>
        </w:rPr>
        <w:t xml:space="preserve">, Foncière Iris, Iris </w:t>
      </w:r>
      <w:proofErr w:type="spellStart"/>
      <w:r w:rsidR="00C61F78" w:rsidRPr="00A002E4">
        <w:rPr>
          <w:rFonts w:cstheme="minorHAnsi"/>
          <w:bCs/>
          <w:iCs/>
        </w:rPr>
        <w:t>Investor</w:t>
      </w:r>
      <w:proofErr w:type="spellEnd"/>
      <w:r w:rsidR="00C61F78" w:rsidRPr="00A002E4">
        <w:rPr>
          <w:rFonts w:cstheme="minorHAnsi"/>
          <w:bCs/>
          <w:iCs/>
        </w:rPr>
        <w:t xml:space="preserve"> Holding, Iris </w:t>
      </w:r>
      <w:proofErr w:type="spellStart"/>
      <w:r w:rsidR="00C61F78" w:rsidRPr="00A002E4">
        <w:rPr>
          <w:rFonts w:cstheme="minorHAnsi"/>
          <w:bCs/>
          <w:iCs/>
        </w:rPr>
        <w:t>Verwaltungs</w:t>
      </w:r>
      <w:proofErr w:type="spellEnd"/>
      <w:r w:rsidR="00C61F78" w:rsidRPr="00A002E4">
        <w:rPr>
          <w:rFonts w:cstheme="minorHAnsi"/>
          <w:bCs/>
          <w:iCs/>
        </w:rPr>
        <w:t xml:space="preserve"> </w:t>
      </w:r>
      <w:proofErr w:type="spellStart"/>
      <w:r w:rsidR="00C61F78" w:rsidRPr="00A002E4">
        <w:rPr>
          <w:rFonts w:cstheme="minorHAnsi"/>
          <w:bCs/>
          <w:iCs/>
        </w:rPr>
        <w:t>GmbH</w:t>
      </w:r>
      <w:proofErr w:type="spellEnd"/>
      <w:r w:rsidR="00C61F78" w:rsidRPr="00A002E4">
        <w:rPr>
          <w:rFonts w:cstheme="minorHAnsi"/>
          <w:bCs/>
          <w:iCs/>
        </w:rPr>
        <w:t xml:space="preserve">, Foncière </w:t>
      </w:r>
      <w:proofErr w:type="spellStart"/>
      <w:r w:rsidR="00C61F78" w:rsidRPr="00A002E4">
        <w:rPr>
          <w:rFonts w:cstheme="minorHAnsi"/>
          <w:bCs/>
          <w:iCs/>
        </w:rPr>
        <w:t>Otello</w:t>
      </w:r>
      <w:proofErr w:type="spellEnd"/>
      <w:r w:rsidR="00C61F78" w:rsidRPr="00A002E4">
        <w:rPr>
          <w:rFonts w:cstheme="minorHAnsi"/>
          <w:bCs/>
          <w:iCs/>
        </w:rPr>
        <w:t xml:space="preserve">, </w:t>
      </w:r>
      <w:proofErr w:type="spellStart"/>
      <w:r w:rsidR="00C61F78" w:rsidRPr="00A002E4">
        <w:rPr>
          <w:rFonts w:cstheme="minorHAnsi"/>
          <w:bCs/>
          <w:iCs/>
        </w:rPr>
        <w:t>Holdco</w:t>
      </w:r>
      <w:proofErr w:type="spellEnd"/>
      <w:r w:rsidR="00C61F78" w:rsidRPr="00A002E4">
        <w:rPr>
          <w:rFonts w:cstheme="minorHAnsi"/>
          <w:bCs/>
          <w:iCs/>
        </w:rPr>
        <w:t xml:space="preserve"> Phoenix, </w:t>
      </w:r>
      <w:proofErr w:type="spellStart"/>
      <w:r w:rsidR="00C61F78" w:rsidRPr="00A002E4">
        <w:rPr>
          <w:rFonts w:cstheme="minorHAnsi"/>
          <w:bCs/>
          <w:iCs/>
        </w:rPr>
        <w:t>Holdco</w:t>
      </w:r>
      <w:proofErr w:type="spellEnd"/>
      <w:r w:rsidR="00C61F78" w:rsidRPr="00A002E4">
        <w:rPr>
          <w:rFonts w:cstheme="minorHAnsi"/>
          <w:bCs/>
          <w:iCs/>
        </w:rPr>
        <w:t xml:space="preserve"> Iris Dahlia, Constance et Constance Lux 2</w:t>
      </w:r>
      <w:r w:rsidR="00C61F78">
        <w:rPr>
          <w:rFonts w:cstheme="minorHAnsi"/>
          <w:bCs/>
          <w:iCs/>
        </w:rPr>
        <w:t>, d’autre part</w:t>
      </w:r>
      <w:r w:rsidR="007D6340">
        <w:rPr>
          <w:rFonts w:cstheme="minorHAnsi"/>
          <w:bCs/>
          <w:iCs/>
        </w:rPr>
        <w:t xml:space="preserve"> </w:t>
      </w:r>
      <w:r w:rsidR="00C61F78" w:rsidRPr="00A002E4">
        <w:rPr>
          <w:rFonts w:cstheme="minorHAnsi"/>
          <w:bCs/>
          <w:iCs/>
        </w:rPr>
        <w:t>(</w:t>
      </w:r>
      <w:r w:rsidR="00696744">
        <w:rPr>
          <w:rFonts w:cstheme="minorHAnsi"/>
          <w:bCs/>
          <w:iCs/>
        </w:rPr>
        <w:t xml:space="preserve">ci-après </w:t>
      </w:r>
      <w:r w:rsidR="00C61F78" w:rsidRPr="00A002E4">
        <w:rPr>
          <w:rFonts w:cstheme="minorHAnsi"/>
          <w:bCs/>
          <w:iCs/>
        </w:rPr>
        <w:t xml:space="preserve">le </w:t>
      </w:r>
      <w:r w:rsidR="00C61F78" w:rsidRPr="00F8706E">
        <w:rPr>
          <w:rFonts w:cstheme="minorHAnsi"/>
          <w:bCs/>
          <w:iCs/>
        </w:rPr>
        <w:t>« </w:t>
      </w:r>
      <w:r w:rsidR="00C61F78" w:rsidRPr="00A002E4">
        <w:rPr>
          <w:rFonts w:cstheme="minorHAnsi"/>
          <w:b/>
          <w:iCs/>
        </w:rPr>
        <w:t>Protocole d’Accord</w:t>
      </w:r>
      <w:r w:rsidR="00C61F78">
        <w:rPr>
          <w:rFonts w:cstheme="minorHAnsi"/>
          <w:b/>
          <w:iCs/>
        </w:rPr>
        <w:t xml:space="preserve"> Vauban</w:t>
      </w:r>
      <w:r w:rsidR="00C61F78" w:rsidRPr="00F8706E">
        <w:rPr>
          <w:rFonts w:cstheme="minorHAnsi"/>
          <w:bCs/>
          <w:iCs/>
        </w:rPr>
        <w:t> »)</w:t>
      </w:r>
      <w:r w:rsidR="00C61F78" w:rsidRPr="005234D9">
        <w:rPr>
          <w:rFonts w:cstheme="minorHAnsi"/>
          <w:bCs/>
        </w:rPr>
        <w:t>.</w:t>
      </w:r>
    </w:p>
    <w:p w14:paraId="23E3A236" w14:textId="77777777" w:rsidR="005234D9" w:rsidRDefault="005234D9" w:rsidP="00C61F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BF82B8" w14:textId="53895BE7" w:rsidR="00754DF6" w:rsidRPr="0026572D" w:rsidRDefault="00754DF6" w:rsidP="00754DF6">
      <w:pPr>
        <w:jc w:val="both"/>
        <w:rPr>
          <w:rFonts w:cstheme="minorHAnsi"/>
        </w:rPr>
      </w:pPr>
      <w:r>
        <w:t xml:space="preserve">Le Protocole d’Accord Vauban prévoit la réalisation, sous certaines conditions suspensives, de </w:t>
      </w:r>
      <w:r>
        <w:rPr>
          <w:rFonts w:cstheme="minorHAnsi"/>
        </w:rPr>
        <w:t>(</w:t>
      </w:r>
      <w:r w:rsidRPr="0026572D">
        <w:rPr>
          <w:rFonts w:cstheme="minorHAnsi"/>
        </w:rPr>
        <w:t xml:space="preserve">i) la cession de 16 </w:t>
      </w:r>
      <w:r>
        <w:rPr>
          <w:rFonts w:cstheme="minorHAnsi"/>
        </w:rPr>
        <w:t>actifs immobiliers</w:t>
      </w:r>
      <w:r w:rsidRPr="0026572D">
        <w:rPr>
          <w:rFonts w:cstheme="minorHAnsi"/>
        </w:rPr>
        <w:t xml:space="preserve"> à </w:t>
      </w:r>
      <w:proofErr w:type="spellStart"/>
      <w:r w:rsidRPr="0026572D">
        <w:rPr>
          <w:rFonts w:cstheme="minorHAnsi"/>
        </w:rPr>
        <w:t>AccorInvest</w:t>
      </w:r>
      <w:proofErr w:type="spellEnd"/>
      <w:r w:rsidRPr="0026572D">
        <w:rPr>
          <w:rFonts w:cstheme="minorHAnsi"/>
        </w:rPr>
        <w:t xml:space="preserve"> (ou à l'un de ses affiliés) </w:t>
      </w:r>
      <w:r w:rsidR="00F8706E">
        <w:rPr>
          <w:rFonts w:cstheme="minorHAnsi"/>
        </w:rPr>
        <w:t xml:space="preserve">et </w:t>
      </w:r>
      <w:r w:rsidRPr="0026572D">
        <w:rPr>
          <w:rFonts w:cstheme="minorHAnsi"/>
        </w:rPr>
        <w:t>(ii) l’acquisition auprès d’</w:t>
      </w:r>
      <w:proofErr w:type="spellStart"/>
      <w:r w:rsidRPr="0026572D">
        <w:rPr>
          <w:rFonts w:cstheme="minorHAnsi"/>
        </w:rPr>
        <w:t>AccorInvest</w:t>
      </w:r>
      <w:proofErr w:type="spellEnd"/>
      <w:r w:rsidRPr="0026572D">
        <w:rPr>
          <w:rFonts w:cstheme="minorHAnsi"/>
        </w:rPr>
        <w:t xml:space="preserve"> (ou l’un de ses affiliés) de 43 fonds de commerce </w:t>
      </w:r>
      <w:r w:rsidR="00F8706E">
        <w:rPr>
          <w:rFonts w:cstheme="minorHAnsi"/>
        </w:rPr>
        <w:t xml:space="preserve">hôteliers </w:t>
      </w:r>
      <w:r w:rsidR="00294A87" w:rsidRPr="00A002E4">
        <w:rPr>
          <w:rFonts w:cstheme="minorHAnsi"/>
          <w:bCs/>
          <w:iCs/>
        </w:rPr>
        <w:t>(</w:t>
      </w:r>
      <w:r w:rsidR="00294A87">
        <w:rPr>
          <w:rFonts w:cstheme="minorHAnsi"/>
          <w:bCs/>
          <w:iCs/>
        </w:rPr>
        <w:t xml:space="preserve">ci-après </w:t>
      </w:r>
      <w:r w:rsidR="00294A87" w:rsidRPr="00A002E4">
        <w:rPr>
          <w:rFonts w:cstheme="minorHAnsi"/>
          <w:bCs/>
          <w:iCs/>
        </w:rPr>
        <w:t>l</w:t>
      </w:r>
      <w:r w:rsidR="00294A87">
        <w:rPr>
          <w:rFonts w:cstheme="minorHAnsi"/>
          <w:bCs/>
          <w:iCs/>
        </w:rPr>
        <w:t>’</w:t>
      </w:r>
      <w:r w:rsidR="00294A87" w:rsidRPr="00560A8C">
        <w:rPr>
          <w:rFonts w:cstheme="minorHAnsi"/>
          <w:bCs/>
          <w:iCs/>
        </w:rPr>
        <w:t>« </w:t>
      </w:r>
      <w:r w:rsidR="00294A87">
        <w:rPr>
          <w:rFonts w:cstheme="minorHAnsi"/>
          <w:b/>
          <w:iCs/>
        </w:rPr>
        <w:t>Opération Vauban</w:t>
      </w:r>
      <w:r w:rsidR="00294A87" w:rsidRPr="00560A8C">
        <w:rPr>
          <w:rFonts w:cstheme="minorHAnsi"/>
          <w:bCs/>
          <w:iCs/>
        </w:rPr>
        <w:t> »)</w:t>
      </w:r>
      <w:r w:rsidRPr="0026572D">
        <w:rPr>
          <w:rFonts w:cstheme="minorHAnsi"/>
        </w:rPr>
        <w:t>.</w:t>
      </w:r>
    </w:p>
    <w:p w14:paraId="7E5003CB" w14:textId="77777777" w:rsidR="00754DF6" w:rsidRDefault="007D6340" w:rsidP="001D7ECA">
      <w:pPr>
        <w:jc w:val="both"/>
        <w:rPr>
          <w:rFonts w:cstheme="minorHAnsi"/>
          <w:bCs/>
          <w:iCs/>
          <w:kern w:val="2"/>
          <w14:ligatures w14:val="standardContextual"/>
        </w:rPr>
      </w:pPr>
      <w:r w:rsidRPr="001D7ECA">
        <w:rPr>
          <w:rFonts w:cstheme="minorHAnsi"/>
          <w:bCs/>
          <w:iCs/>
          <w:kern w:val="2"/>
          <w14:ligatures w14:val="standardContextual"/>
        </w:rPr>
        <w:t xml:space="preserve">Dans le cadre du Protocole d’Accord Vauban, </w:t>
      </w:r>
    </w:p>
    <w:p w14:paraId="5FFD57F3" w14:textId="5CE250C8" w:rsidR="00754DF6" w:rsidRDefault="007D6340" w:rsidP="001D7ECA">
      <w:pPr>
        <w:pStyle w:val="Paragraphedeliste"/>
        <w:numPr>
          <w:ilvl w:val="0"/>
          <w:numId w:val="7"/>
        </w:numPr>
        <w:jc w:val="both"/>
        <w:rPr>
          <w:rFonts w:cstheme="minorHAnsi"/>
          <w:bCs/>
          <w:iCs/>
          <w:kern w:val="2"/>
          <w14:ligatures w14:val="standardContextual"/>
        </w:rPr>
      </w:pPr>
      <w:r w:rsidRPr="00F8706E">
        <w:rPr>
          <w:rFonts w:cstheme="minorHAnsi"/>
          <w:bCs/>
          <w:iCs/>
          <w:kern w:val="2"/>
          <w14:ligatures w14:val="standardContextual"/>
        </w:rPr>
        <w:t>l</w:t>
      </w:r>
      <w:r w:rsidR="00C61F78" w:rsidRPr="00F8706E">
        <w:rPr>
          <w:rFonts w:cstheme="minorHAnsi"/>
          <w:bCs/>
          <w:iCs/>
          <w:kern w:val="2"/>
          <w14:ligatures w14:val="standardContextual"/>
        </w:rPr>
        <w:t>a Société et certaines sociétés qu’elle détient directement ou indirectement à 100% ser</w:t>
      </w:r>
      <w:r w:rsidRPr="00F8706E">
        <w:rPr>
          <w:rFonts w:cstheme="minorHAnsi"/>
          <w:bCs/>
          <w:iCs/>
          <w:kern w:val="2"/>
          <w14:ligatures w14:val="standardContextual"/>
        </w:rPr>
        <w:t>ont</w:t>
      </w:r>
      <w:r w:rsidR="00C61F78" w:rsidRPr="00F8706E">
        <w:rPr>
          <w:rFonts w:cstheme="minorHAnsi"/>
          <w:bCs/>
          <w:iCs/>
          <w:kern w:val="2"/>
          <w14:ligatures w14:val="standardContextual"/>
        </w:rPr>
        <w:t xml:space="preserve"> amenées à céder au groupe </w:t>
      </w:r>
      <w:proofErr w:type="spellStart"/>
      <w:r w:rsidR="00C61F78" w:rsidRPr="00F8706E">
        <w:rPr>
          <w:rFonts w:cstheme="minorHAnsi"/>
          <w:bCs/>
          <w:iCs/>
          <w:kern w:val="2"/>
          <w14:ligatures w14:val="standardContextual"/>
        </w:rPr>
        <w:t>AccorInvest</w:t>
      </w:r>
      <w:proofErr w:type="spellEnd"/>
      <w:r w:rsidR="00C61F78" w:rsidRPr="00F8706E">
        <w:rPr>
          <w:rFonts w:cstheme="minorHAnsi"/>
          <w:bCs/>
          <w:iCs/>
          <w:kern w:val="2"/>
          <w14:ligatures w14:val="standardContextual"/>
        </w:rPr>
        <w:t xml:space="preserve"> </w:t>
      </w:r>
      <w:r w:rsidR="00C61F78" w:rsidRPr="00AC7895">
        <w:rPr>
          <w:rFonts w:cstheme="minorHAnsi"/>
          <w:bCs/>
          <w:iCs/>
          <w:kern w:val="2"/>
          <w14:ligatures w14:val="standardContextual"/>
        </w:rPr>
        <w:t>10 actifs immobiliers valorisés 2</w:t>
      </w:r>
      <w:r w:rsidR="00C64CE6" w:rsidRPr="00AC7895">
        <w:rPr>
          <w:rFonts w:cstheme="minorHAnsi"/>
          <w:bCs/>
          <w:iCs/>
          <w:kern w:val="2"/>
          <w14:ligatures w14:val="standardContextual"/>
        </w:rPr>
        <w:t>23</w:t>
      </w:r>
      <w:r w:rsidR="00C61F78" w:rsidRPr="00AC7895">
        <w:rPr>
          <w:rFonts w:cstheme="minorHAnsi"/>
          <w:bCs/>
          <w:iCs/>
          <w:kern w:val="2"/>
          <w14:ligatures w14:val="standardContextual"/>
        </w:rPr>
        <w:t xml:space="preserve"> M€ </w:t>
      </w:r>
      <w:r w:rsidR="00BF189D" w:rsidRPr="00AC7895">
        <w:rPr>
          <w:rFonts w:cstheme="minorHAnsi"/>
          <w:bCs/>
          <w:iCs/>
          <w:kern w:val="2"/>
          <w14:ligatures w14:val="standardContextual"/>
        </w:rPr>
        <w:t>droits</w:t>
      </w:r>
      <w:r w:rsidR="00C64CE6" w:rsidRPr="00AC7895">
        <w:rPr>
          <w:rFonts w:cstheme="minorHAnsi"/>
          <w:bCs/>
          <w:iCs/>
          <w:kern w:val="2"/>
          <w14:ligatures w14:val="standardContextual"/>
        </w:rPr>
        <w:t xml:space="preserve"> inclus</w:t>
      </w:r>
      <w:r w:rsidR="00C61F78" w:rsidRPr="00F8706E">
        <w:rPr>
          <w:rFonts w:cstheme="minorHAnsi"/>
          <w:bCs/>
          <w:iCs/>
          <w:kern w:val="2"/>
          <w14:ligatures w14:val="standardContextual"/>
        </w:rPr>
        <w:t> ;</w:t>
      </w:r>
      <w:r w:rsidR="00A85719" w:rsidRPr="00F8706E">
        <w:rPr>
          <w:rFonts w:cstheme="minorHAnsi"/>
          <w:bCs/>
          <w:iCs/>
          <w:kern w:val="2"/>
          <w14:ligatures w14:val="standardContextual"/>
        </w:rPr>
        <w:t xml:space="preserve"> et</w:t>
      </w:r>
      <w:r w:rsidR="009C6949" w:rsidRPr="00F8706E">
        <w:rPr>
          <w:rFonts w:cstheme="minorHAnsi"/>
          <w:bCs/>
          <w:iCs/>
          <w:kern w:val="2"/>
          <w14:ligatures w14:val="standardContextual"/>
        </w:rPr>
        <w:t xml:space="preserve"> </w:t>
      </w:r>
      <w:r w:rsidR="00C61F78" w:rsidRPr="00F8706E">
        <w:rPr>
          <w:rFonts w:cstheme="minorHAnsi"/>
          <w:bCs/>
          <w:iCs/>
          <w:kern w:val="2"/>
          <w14:ligatures w14:val="standardContextual"/>
        </w:rPr>
        <w:t xml:space="preserve">acquérir auprès du Groupe </w:t>
      </w:r>
      <w:proofErr w:type="spellStart"/>
      <w:r w:rsidR="00C61F78" w:rsidRPr="00F8706E">
        <w:rPr>
          <w:rFonts w:cstheme="minorHAnsi"/>
          <w:bCs/>
          <w:iCs/>
          <w:kern w:val="2"/>
          <w14:ligatures w14:val="standardContextual"/>
        </w:rPr>
        <w:t>AccorInvest</w:t>
      </w:r>
      <w:proofErr w:type="spellEnd"/>
      <w:r w:rsidR="00C61F78" w:rsidRPr="00F8706E">
        <w:rPr>
          <w:rFonts w:cstheme="minorHAnsi"/>
          <w:bCs/>
          <w:iCs/>
          <w:kern w:val="2"/>
          <w14:ligatures w14:val="standardContextual"/>
        </w:rPr>
        <w:t xml:space="preserve"> </w:t>
      </w:r>
      <w:r w:rsidR="00C61F78" w:rsidRPr="00AC7895">
        <w:rPr>
          <w:rFonts w:cstheme="minorHAnsi"/>
          <w:bCs/>
          <w:iCs/>
          <w:kern w:val="2"/>
          <w14:ligatures w14:val="standardContextual"/>
        </w:rPr>
        <w:t>24 fonds de commerce valorisés 26</w:t>
      </w:r>
      <w:r w:rsidR="00BF189D" w:rsidRPr="00AC7895">
        <w:rPr>
          <w:rFonts w:cstheme="minorHAnsi"/>
          <w:bCs/>
          <w:iCs/>
          <w:kern w:val="2"/>
          <w14:ligatures w14:val="standardContextual"/>
        </w:rPr>
        <w:t>6</w:t>
      </w:r>
      <w:r w:rsidR="00C61F78" w:rsidRPr="00AC7895">
        <w:rPr>
          <w:rFonts w:cstheme="minorHAnsi"/>
          <w:bCs/>
          <w:iCs/>
          <w:kern w:val="2"/>
          <w14:ligatures w14:val="standardContextual"/>
        </w:rPr>
        <w:t xml:space="preserve"> M€ droits inclus</w:t>
      </w:r>
      <w:r w:rsidR="00AC7895">
        <w:rPr>
          <w:rFonts w:cstheme="minorHAnsi"/>
          <w:bCs/>
          <w:iCs/>
          <w:kern w:val="2"/>
          <w14:ligatures w14:val="standardContextual"/>
        </w:rPr>
        <w:t xml:space="preserve"> </w:t>
      </w:r>
      <w:r w:rsidR="00754DF6">
        <w:rPr>
          <w:rFonts w:cstheme="minorHAnsi"/>
          <w:bCs/>
          <w:iCs/>
          <w:kern w:val="2"/>
          <w14:ligatures w14:val="standardContextual"/>
        </w:rPr>
        <w:t>; et</w:t>
      </w:r>
      <w:r w:rsidR="00C61F78" w:rsidRPr="00F8706E">
        <w:rPr>
          <w:rFonts w:cstheme="minorHAnsi"/>
          <w:bCs/>
          <w:iCs/>
          <w:kern w:val="2"/>
          <w14:ligatures w14:val="standardContextual"/>
        </w:rPr>
        <w:t xml:space="preserve"> </w:t>
      </w:r>
    </w:p>
    <w:p w14:paraId="7CBB5F46" w14:textId="38280F5A" w:rsidR="0012194B" w:rsidRPr="002F0651" w:rsidRDefault="00754DF6" w:rsidP="00F8706E">
      <w:pPr>
        <w:pStyle w:val="Paragraphedeliste"/>
        <w:numPr>
          <w:ilvl w:val="0"/>
          <w:numId w:val="7"/>
        </w:numPr>
        <w:jc w:val="both"/>
        <w:rPr>
          <w:rFonts w:cstheme="minorHAnsi"/>
          <w:bCs/>
          <w:iCs/>
          <w:kern w:val="2"/>
          <w14:ligatures w14:val="standardContextual"/>
        </w:rPr>
      </w:pPr>
      <w:r>
        <w:rPr>
          <w:rFonts w:cstheme="minorHAnsi"/>
          <w:bCs/>
          <w:iCs/>
          <w:kern w:val="2"/>
          <w14:ligatures w14:val="standardContextual"/>
        </w:rPr>
        <w:t>des sociétés dans lesquelles la Société est associé aux côtés de partenaires</w:t>
      </w:r>
      <w:r w:rsidR="00C61F78" w:rsidRPr="00F8706E">
        <w:rPr>
          <w:rFonts w:cstheme="minorHAnsi"/>
          <w:bCs/>
          <w:iCs/>
          <w:kern w:val="2"/>
          <w14:ligatures w14:val="standardContextual"/>
        </w:rPr>
        <w:t>, ser</w:t>
      </w:r>
      <w:r w:rsidR="007D6340" w:rsidRPr="00F8706E">
        <w:rPr>
          <w:rFonts w:cstheme="minorHAnsi"/>
          <w:bCs/>
          <w:iCs/>
          <w:kern w:val="2"/>
          <w14:ligatures w14:val="standardContextual"/>
        </w:rPr>
        <w:t>ont</w:t>
      </w:r>
      <w:r w:rsidR="00C61F78" w:rsidRPr="00F8706E">
        <w:rPr>
          <w:rFonts w:cstheme="minorHAnsi"/>
          <w:bCs/>
          <w:iCs/>
          <w:kern w:val="2"/>
          <w14:ligatures w14:val="standardContextual"/>
        </w:rPr>
        <w:t xml:space="preserve"> ainsi amenées à </w:t>
      </w:r>
      <w:r w:rsidR="0012194B" w:rsidRPr="002F0651">
        <w:rPr>
          <w:rFonts w:cstheme="minorHAnsi"/>
          <w:bCs/>
          <w:iCs/>
          <w:kern w:val="2"/>
          <w14:ligatures w14:val="standardContextual"/>
        </w:rPr>
        <w:t>c</w:t>
      </w:r>
      <w:r w:rsidR="00C61F78" w:rsidRPr="002F0651">
        <w:rPr>
          <w:rFonts w:cstheme="minorHAnsi"/>
          <w:bCs/>
          <w:iCs/>
          <w:kern w:val="2"/>
          <w14:ligatures w14:val="standardContextual"/>
        </w:rPr>
        <w:t xml:space="preserve">éder au groupe </w:t>
      </w:r>
      <w:proofErr w:type="spellStart"/>
      <w:r w:rsidR="00C61F78" w:rsidRPr="002F0651">
        <w:rPr>
          <w:rFonts w:cstheme="minorHAnsi"/>
          <w:bCs/>
          <w:iCs/>
          <w:kern w:val="2"/>
          <w14:ligatures w14:val="standardContextual"/>
        </w:rPr>
        <w:t>AccorInvest</w:t>
      </w:r>
      <w:proofErr w:type="spellEnd"/>
      <w:r w:rsidR="00C61F78" w:rsidRPr="002F0651">
        <w:rPr>
          <w:rFonts w:cstheme="minorHAnsi"/>
          <w:bCs/>
          <w:iCs/>
          <w:kern w:val="2"/>
          <w14:ligatures w14:val="standardContextual"/>
        </w:rPr>
        <w:t xml:space="preserve"> 6 actifs immobiliers valorisés 1</w:t>
      </w:r>
      <w:r w:rsidR="00252851" w:rsidRPr="002F0651">
        <w:rPr>
          <w:rFonts w:cstheme="minorHAnsi"/>
          <w:bCs/>
          <w:iCs/>
          <w:kern w:val="2"/>
          <w14:ligatures w14:val="standardContextual"/>
        </w:rPr>
        <w:t>70</w:t>
      </w:r>
      <w:r w:rsidR="00C61F78" w:rsidRPr="002F0651">
        <w:rPr>
          <w:rFonts w:cstheme="minorHAnsi"/>
          <w:bCs/>
          <w:iCs/>
          <w:kern w:val="2"/>
          <w14:ligatures w14:val="standardContextual"/>
        </w:rPr>
        <w:t xml:space="preserve"> M€ droits inclus soit 4</w:t>
      </w:r>
      <w:r w:rsidR="009C6E2F" w:rsidRPr="002F0651">
        <w:rPr>
          <w:rFonts w:cstheme="minorHAnsi"/>
          <w:bCs/>
          <w:iCs/>
          <w:kern w:val="2"/>
          <w14:ligatures w14:val="standardContextual"/>
        </w:rPr>
        <w:t>1</w:t>
      </w:r>
      <w:r w:rsidR="00C61F78" w:rsidRPr="002F0651">
        <w:rPr>
          <w:rFonts w:cstheme="minorHAnsi"/>
          <w:bCs/>
          <w:iCs/>
          <w:kern w:val="2"/>
          <w14:ligatures w14:val="standardContextual"/>
        </w:rPr>
        <w:t xml:space="preserve"> M€ en </w:t>
      </w:r>
      <w:proofErr w:type="spellStart"/>
      <w:r w:rsidR="00C61F78" w:rsidRPr="002F0651">
        <w:rPr>
          <w:rFonts w:cstheme="minorHAnsi"/>
          <w:bCs/>
          <w:iCs/>
          <w:kern w:val="2"/>
          <w14:ligatures w14:val="standardContextual"/>
        </w:rPr>
        <w:t>pdg</w:t>
      </w:r>
      <w:proofErr w:type="spellEnd"/>
      <w:r w:rsidR="00C61F78" w:rsidRPr="002F0651">
        <w:rPr>
          <w:rFonts w:cstheme="minorHAnsi"/>
          <w:bCs/>
          <w:iCs/>
          <w:kern w:val="2"/>
          <w14:ligatures w14:val="standardContextual"/>
        </w:rPr>
        <w:t xml:space="preserve"> </w:t>
      </w:r>
      <w:proofErr w:type="spellStart"/>
      <w:r w:rsidR="00C61F78" w:rsidRPr="002F0651">
        <w:rPr>
          <w:rFonts w:cstheme="minorHAnsi"/>
          <w:bCs/>
          <w:iCs/>
          <w:kern w:val="2"/>
          <w14:ligatures w14:val="standardContextual"/>
        </w:rPr>
        <w:t>Covivio</w:t>
      </w:r>
      <w:proofErr w:type="spellEnd"/>
      <w:r w:rsidR="00C61F78" w:rsidRPr="002F0651">
        <w:rPr>
          <w:rFonts w:cstheme="minorHAnsi"/>
          <w:bCs/>
          <w:iCs/>
          <w:kern w:val="2"/>
          <w14:ligatures w14:val="standardContextual"/>
        </w:rPr>
        <w:t xml:space="preserve"> Hotels</w:t>
      </w:r>
      <w:r w:rsidR="0012194B" w:rsidRPr="002F0651">
        <w:rPr>
          <w:rFonts w:cstheme="minorHAnsi"/>
          <w:bCs/>
          <w:iCs/>
          <w:kern w:val="2"/>
          <w14:ligatures w14:val="standardContextual"/>
        </w:rPr>
        <w:t> ; et</w:t>
      </w:r>
      <w:r w:rsidR="0038274D" w:rsidRPr="002F0651">
        <w:rPr>
          <w:rFonts w:eastAsia="Times New Roman" w:cstheme="minorHAnsi"/>
          <w:bCs/>
          <w:iCs/>
          <w:color w:val="000000"/>
          <w:lang w:eastAsia="fr-FR"/>
        </w:rPr>
        <w:t xml:space="preserve"> </w:t>
      </w:r>
      <w:r w:rsidR="0012194B" w:rsidRPr="002F0651">
        <w:rPr>
          <w:rFonts w:eastAsia="Times New Roman" w:cstheme="minorHAnsi"/>
          <w:bCs/>
          <w:iCs/>
          <w:color w:val="000000"/>
          <w:lang w:eastAsia="fr-FR"/>
        </w:rPr>
        <w:t>acquérir auprès du Groupe d’</w:t>
      </w:r>
      <w:proofErr w:type="spellStart"/>
      <w:r w:rsidR="0012194B" w:rsidRPr="002F0651">
        <w:rPr>
          <w:rFonts w:eastAsia="Times New Roman" w:cstheme="minorHAnsi"/>
          <w:bCs/>
          <w:iCs/>
          <w:color w:val="000000"/>
          <w:lang w:eastAsia="fr-FR"/>
        </w:rPr>
        <w:t>AccorInvest</w:t>
      </w:r>
      <w:proofErr w:type="spellEnd"/>
      <w:r w:rsidR="0012194B" w:rsidRPr="002F0651">
        <w:rPr>
          <w:rFonts w:eastAsia="Times New Roman" w:cstheme="minorHAnsi"/>
          <w:bCs/>
          <w:iCs/>
          <w:color w:val="000000"/>
          <w:lang w:eastAsia="fr-FR"/>
        </w:rPr>
        <w:t xml:space="preserve"> 19 fonds de commerce valorisés 12</w:t>
      </w:r>
      <w:r w:rsidR="00827CF6" w:rsidRPr="002F0651">
        <w:rPr>
          <w:rFonts w:eastAsia="Times New Roman" w:cstheme="minorHAnsi"/>
          <w:bCs/>
          <w:iCs/>
          <w:color w:val="000000"/>
          <w:lang w:eastAsia="fr-FR"/>
        </w:rPr>
        <w:t>3</w:t>
      </w:r>
      <w:r w:rsidR="0012194B" w:rsidRPr="002F0651">
        <w:rPr>
          <w:rFonts w:eastAsia="Times New Roman" w:cstheme="minorHAnsi"/>
          <w:bCs/>
          <w:iCs/>
          <w:color w:val="000000"/>
          <w:lang w:eastAsia="fr-FR"/>
        </w:rPr>
        <w:t xml:space="preserve"> M€ droits inclus soit 3</w:t>
      </w:r>
      <w:r w:rsidR="00632AED" w:rsidRPr="002F0651">
        <w:rPr>
          <w:rFonts w:eastAsia="Times New Roman" w:cstheme="minorHAnsi"/>
          <w:bCs/>
          <w:iCs/>
          <w:color w:val="000000"/>
          <w:lang w:eastAsia="fr-FR"/>
        </w:rPr>
        <w:t>3</w:t>
      </w:r>
      <w:r w:rsidR="0012194B" w:rsidRPr="002F0651">
        <w:rPr>
          <w:rFonts w:eastAsia="Times New Roman" w:cstheme="minorHAnsi"/>
          <w:bCs/>
          <w:iCs/>
          <w:color w:val="000000"/>
          <w:lang w:eastAsia="fr-FR"/>
        </w:rPr>
        <w:t xml:space="preserve"> M€ en </w:t>
      </w:r>
      <w:proofErr w:type="spellStart"/>
      <w:r w:rsidR="0012194B" w:rsidRPr="002F0651">
        <w:rPr>
          <w:rFonts w:eastAsia="Times New Roman" w:cstheme="minorHAnsi"/>
          <w:bCs/>
          <w:iCs/>
          <w:color w:val="000000"/>
          <w:lang w:eastAsia="fr-FR"/>
        </w:rPr>
        <w:t>pdg</w:t>
      </w:r>
      <w:proofErr w:type="spellEnd"/>
      <w:r w:rsidR="0012194B" w:rsidRPr="002F0651">
        <w:rPr>
          <w:rFonts w:eastAsia="Times New Roman" w:cstheme="minorHAnsi"/>
          <w:bCs/>
          <w:iCs/>
          <w:color w:val="000000"/>
          <w:lang w:eastAsia="fr-FR"/>
        </w:rPr>
        <w:t xml:space="preserve"> </w:t>
      </w:r>
      <w:proofErr w:type="spellStart"/>
      <w:r w:rsidR="0012194B" w:rsidRPr="002F0651">
        <w:rPr>
          <w:rFonts w:eastAsia="Times New Roman" w:cstheme="minorHAnsi"/>
          <w:bCs/>
          <w:iCs/>
          <w:color w:val="000000"/>
          <w:lang w:eastAsia="fr-FR"/>
        </w:rPr>
        <w:t>Covivio</w:t>
      </w:r>
      <w:proofErr w:type="spellEnd"/>
      <w:r w:rsidR="0012194B" w:rsidRPr="002F0651">
        <w:rPr>
          <w:rFonts w:eastAsia="Times New Roman" w:cstheme="minorHAnsi"/>
          <w:bCs/>
          <w:iCs/>
          <w:color w:val="000000"/>
          <w:lang w:eastAsia="fr-FR"/>
        </w:rPr>
        <w:t xml:space="preserve"> Hotels</w:t>
      </w:r>
      <w:r w:rsidR="0038274D" w:rsidRPr="002F0651">
        <w:rPr>
          <w:rFonts w:eastAsia="Times New Roman" w:cstheme="minorHAnsi"/>
          <w:bCs/>
          <w:iCs/>
          <w:color w:val="000000"/>
          <w:lang w:eastAsia="fr-FR"/>
        </w:rPr>
        <w:t>.</w:t>
      </w:r>
    </w:p>
    <w:p w14:paraId="6D730EA9" w14:textId="62F8C14E" w:rsidR="00A367D1" w:rsidRDefault="00754DF6" w:rsidP="00AB1225">
      <w:pPr>
        <w:keepNext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Il est rappelé que le résultat net de la Société est de </w:t>
      </w:r>
      <w:r w:rsidR="008B37C1">
        <w:rPr>
          <w:rFonts w:cstheme="minorHAnsi"/>
        </w:rPr>
        <w:t>-11 574</w:t>
      </w:r>
      <w:r>
        <w:rPr>
          <w:rFonts w:cstheme="minorHAnsi"/>
        </w:rPr>
        <w:t xml:space="preserve"> € au 31 décembre 2023.</w:t>
      </w:r>
    </w:p>
    <w:p w14:paraId="7506EADE" w14:textId="77777777" w:rsidR="000E762F" w:rsidRPr="00A71C3A" w:rsidRDefault="000E762F" w:rsidP="00AB1225">
      <w:pPr>
        <w:keepNext/>
        <w:spacing w:after="0" w:line="240" w:lineRule="auto"/>
        <w:jc w:val="both"/>
        <w:rPr>
          <w:rFonts w:cstheme="minorHAnsi"/>
        </w:rPr>
      </w:pPr>
    </w:p>
    <w:p w14:paraId="52F242F4" w14:textId="4655EB2B" w:rsidR="00136B42" w:rsidRDefault="00136B42" w:rsidP="00136B4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136B42">
        <w:rPr>
          <w:rFonts w:cstheme="minorHAnsi"/>
        </w:rPr>
        <w:t>ertains membres du Conseil de surveillance de la Société ou représentants permanents d’un de ses membres disposent de mandats au sein d’autres sociétés parties au Protocole d’Accord</w:t>
      </w:r>
      <w:r>
        <w:rPr>
          <w:rFonts w:cstheme="minorHAnsi"/>
        </w:rPr>
        <w:t xml:space="preserve"> Vauban</w:t>
      </w:r>
      <w:r w:rsidR="00294A87">
        <w:rPr>
          <w:rFonts w:cstheme="minorHAnsi"/>
        </w:rPr>
        <w:t>.</w:t>
      </w:r>
    </w:p>
    <w:p w14:paraId="7E8B05F5" w14:textId="77777777" w:rsidR="00136B42" w:rsidRPr="00136B42" w:rsidRDefault="00136B42" w:rsidP="00136B42">
      <w:pPr>
        <w:spacing w:after="0" w:line="240" w:lineRule="auto"/>
        <w:jc w:val="both"/>
        <w:rPr>
          <w:rFonts w:cstheme="minorHAnsi"/>
        </w:rPr>
      </w:pPr>
    </w:p>
    <w:p w14:paraId="33CD29B2" w14:textId="634B38DD" w:rsidR="00D40F12" w:rsidRPr="00302A04" w:rsidRDefault="00E703FD" w:rsidP="00D40F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Par conséquent, c</w:t>
      </w:r>
      <w:r w:rsidR="00D40F12" w:rsidRPr="00302A04">
        <w:rPr>
          <w:rFonts w:cstheme="minorHAnsi"/>
        </w:rPr>
        <w:t xml:space="preserve">onformément aux dispositions de la charte interne du groupe </w:t>
      </w:r>
      <w:proofErr w:type="spellStart"/>
      <w:r w:rsidR="00D40F12" w:rsidRPr="00302A04">
        <w:rPr>
          <w:rFonts w:cstheme="minorHAnsi"/>
        </w:rPr>
        <w:t>Covivio</w:t>
      </w:r>
      <w:proofErr w:type="spellEnd"/>
      <w:r w:rsidR="00D40F12" w:rsidRPr="00302A04">
        <w:rPr>
          <w:rFonts w:cstheme="minorHAnsi"/>
        </w:rPr>
        <w:t xml:space="preserve"> sur les conventions réglementé</w:t>
      </w:r>
      <w:r w:rsidR="00D40F12">
        <w:rPr>
          <w:rFonts w:cstheme="minorHAnsi"/>
        </w:rPr>
        <w:t>e</w:t>
      </w:r>
      <w:r w:rsidR="00D40F12" w:rsidRPr="00302A04">
        <w:rPr>
          <w:rFonts w:cstheme="minorHAnsi"/>
        </w:rPr>
        <w:t xml:space="preserve">s et sur la procédure relative à l’évaluation des conventions </w:t>
      </w:r>
      <w:r w:rsidR="00D40F12">
        <w:rPr>
          <w:rFonts w:cstheme="minorHAnsi"/>
        </w:rPr>
        <w:t xml:space="preserve">portant sur des opérations </w:t>
      </w:r>
      <w:r w:rsidR="00D40F12" w:rsidRPr="00302A04">
        <w:rPr>
          <w:rFonts w:cstheme="minorHAnsi"/>
        </w:rPr>
        <w:t xml:space="preserve">courantes conclues à des conditions normales publiée sur le site internet de </w:t>
      </w:r>
      <w:proofErr w:type="spellStart"/>
      <w:r w:rsidR="00D40F12" w:rsidRPr="00302A04">
        <w:rPr>
          <w:rFonts w:cstheme="minorHAnsi"/>
        </w:rPr>
        <w:t>Covivio</w:t>
      </w:r>
      <w:proofErr w:type="spellEnd"/>
      <w:r w:rsidR="00400390">
        <w:rPr>
          <w:rFonts w:cstheme="minorHAnsi"/>
        </w:rPr>
        <w:t xml:space="preserve"> et de la Société</w:t>
      </w:r>
      <w:r w:rsidR="00D40F12">
        <w:rPr>
          <w:rFonts w:cstheme="minorHAnsi"/>
        </w:rPr>
        <w:t>, le P</w:t>
      </w:r>
      <w:r w:rsidR="00CA2EC6">
        <w:rPr>
          <w:rFonts w:cstheme="minorHAnsi"/>
        </w:rPr>
        <w:t>rotocole d’Accord Vauban</w:t>
      </w:r>
      <w:r w:rsidR="00D40F12">
        <w:rPr>
          <w:rFonts w:cstheme="minorHAnsi"/>
        </w:rPr>
        <w:t xml:space="preserve"> est une </w:t>
      </w:r>
      <w:r w:rsidR="00D40F12" w:rsidRPr="00302A04">
        <w:rPr>
          <w:rFonts w:cstheme="minorHAnsi"/>
        </w:rPr>
        <w:t>convention</w:t>
      </w:r>
      <w:r w:rsidR="00D40F12">
        <w:rPr>
          <w:rFonts w:cstheme="minorHAnsi"/>
        </w:rPr>
        <w:t xml:space="preserve"> </w:t>
      </w:r>
      <w:r w:rsidR="00D40F12" w:rsidRPr="00302A04">
        <w:rPr>
          <w:rFonts w:cstheme="minorHAnsi"/>
        </w:rPr>
        <w:t>entrant dans le champ d’application de l’article L.</w:t>
      </w:r>
      <w:r w:rsidR="00CA2EC6">
        <w:rPr>
          <w:rFonts w:cstheme="minorHAnsi"/>
        </w:rPr>
        <w:t xml:space="preserve"> </w:t>
      </w:r>
      <w:r w:rsidR="00D40F12" w:rsidRPr="00302A04">
        <w:rPr>
          <w:rFonts w:cstheme="minorHAnsi"/>
        </w:rPr>
        <w:t>22</w:t>
      </w:r>
      <w:r w:rsidR="00CA2EC6">
        <w:rPr>
          <w:rFonts w:cstheme="minorHAnsi"/>
        </w:rPr>
        <w:t>6</w:t>
      </w:r>
      <w:r w:rsidR="00D40F12" w:rsidRPr="00302A04">
        <w:rPr>
          <w:rFonts w:cstheme="minorHAnsi"/>
        </w:rPr>
        <w:t>-</w:t>
      </w:r>
      <w:r w:rsidR="00CA2EC6">
        <w:rPr>
          <w:rFonts w:cstheme="minorHAnsi"/>
        </w:rPr>
        <w:t>10</w:t>
      </w:r>
      <w:r w:rsidR="00D40F12" w:rsidRPr="00302A04">
        <w:rPr>
          <w:rFonts w:cstheme="minorHAnsi"/>
        </w:rPr>
        <w:t xml:space="preserve"> du Code du commerce. </w:t>
      </w:r>
    </w:p>
    <w:p w14:paraId="60C56B20" w14:textId="77777777" w:rsidR="00D40F12" w:rsidRPr="00302A04" w:rsidRDefault="00D40F12" w:rsidP="00D40F12">
      <w:pPr>
        <w:spacing w:after="0" w:line="240" w:lineRule="auto"/>
        <w:jc w:val="both"/>
        <w:rPr>
          <w:rFonts w:cstheme="minorHAnsi"/>
        </w:rPr>
      </w:pPr>
    </w:p>
    <w:p w14:paraId="23D4BF1E" w14:textId="77777777" w:rsidR="00BB7DCD" w:rsidRDefault="00BB7DCD" w:rsidP="00BB7DC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Conformément aux recommandations de l’AMF, une attestation d’équité a été émise par </w:t>
      </w:r>
      <w:proofErr w:type="spellStart"/>
      <w:r>
        <w:rPr>
          <w:rFonts w:cstheme="minorHAnsi"/>
        </w:rPr>
        <w:t>Accuracy</w:t>
      </w:r>
      <w:proofErr w:type="spellEnd"/>
      <w:r>
        <w:rPr>
          <w:rFonts w:cstheme="minorHAnsi"/>
        </w:rPr>
        <w:t>, expert indépendant, qui confirme le caractère équitable des conditions financières de l’Opération Vauban.</w:t>
      </w:r>
    </w:p>
    <w:p w14:paraId="068DB6A7" w14:textId="77777777" w:rsidR="00BB7DCD" w:rsidRPr="000F3D09" w:rsidRDefault="00BB7DCD" w:rsidP="00BB7DCD">
      <w:pPr>
        <w:spacing w:after="0" w:line="240" w:lineRule="auto"/>
        <w:jc w:val="both"/>
        <w:rPr>
          <w:rFonts w:cstheme="minorHAnsi"/>
        </w:rPr>
      </w:pPr>
    </w:p>
    <w:p w14:paraId="241320B5" w14:textId="48582EDE" w:rsidR="00D40F12" w:rsidRDefault="00FA0047" w:rsidP="00D40F1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D40F12" w:rsidRPr="00302A04">
        <w:rPr>
          <w:rFonts w:cstheme="minorHAnsi"/>
        </w:rPr>
        <w:t xml:space="preserve">e Conseil </w:t>
      </w:r>
      <w:r>
        <w:rPr>
          <w:rFonts w:cstheme="minorHAnsi"/>
        </w:rPr>
        <w:t>de surveillance de la Société</w:t>
      </w:r>
      <w:r w:rsidR="00D40F12">
        <w:rPr>
          <w:rFonts w:cstheme="minorHAnsi"/>
        </w:rPr>
        <w:t xml:space="preserve">, </w:t>
      </w:r>
      <w:r w:rsidR="00D40F12" w:rsidRPr="00302A04">
        <w:rPr>
          <w:rFonts w:cstheme="minorHAnsi"/>
        </w:rPr>
        <w:t xml:space="preserve">réuni le </w:t>
      </w:r>
      <w:r>
        <w:rPr>
          <w:rFonts w:cstheme="minorHAnsi"/>
        </w:rPr>
        <w:t>13 mai 2024</w:t>
      </w:r>
      <w:r w:rsidR="00D40F12">
        <w:rPr>
          <w:rFonts w:cstheme="minorHAnsi"/>
        </w:rPr>
        <w:t xml:space="preserve">, </w:t>
      </w:r>
      <w:r w:rsidR="00D40F12" w:rsidRPr="00302A04">
        <w:rPr>
          <w:rFonts w:cstheme="minorHAnsi"/>
        </w:rPr>
        <w:t xml:space="preserve">a </w:t>
      </w:r>
      <w:r w:rsidR="00D40F12">
        <w:rPr>
          <w:rFonts w:cstheme="minorHAnsi"/>
        </w:rPr>
        <w:t xml:space="preserve">approuvé </w:t>
      </w:r>
      <w:r w:rsidR="00D40F12" w:rsidRPr="00302A04">
        <w:rPr>
          <w:rFonts w:cstheme="minorHAnsi"/>
        </w:rPr>
        <w:t xml:space="preserve">la signature </w:t>
      </w:r>
      <w:r w:rsidR="00D40F12">
        <w:rPr>
          <w:rFonts w:cstheme="minorHAnsi"/>
        </w:rPr>
        <w:t>du P</w:t>
      </w:r>
      <w:r>
        <w:rPr>
          <w:rFonts w:cstheme="minorHAnsi"/>
        </w:rPr>
        <w:t>rotocole d’Accord Vauban</w:t>
      </w:r>
      <w:r w:rsidR="00D40F12">
        <w:rPr>
          <w:rFonts w:cstheme="minorHAnsi"/>
        </w:rPr>
        <w:t>, et a considéré qu</w:t>
      </w:r>
      <w:r w:rsidR="00C07BF2">
        <w:rPr>
          <w:rFonts w:cstheme="minorHAnsi"/>
        </w:rPr>
        <w:t xml:space="preserve">e la réalisation de l’Opération Vauban </w:t>
      </w:r>
      <w:r w:rsidR="00035839">
        <w:rPr>
          <w:rFonts w:cstheme="minorHAnsi"/>
        </w:rPr>
        <w:t xml:space="preserve">permettrait </w:t>
      </w:r>
      <w:bookmarkStart w:id="0" w:name="_Hlk165551930"/>
      <w:r w:rsidR="00035839" w:rsidRPr="00035839">
        <w:rPr>
          <w:rFonts w:cstheme="minorHAnsi"/>
        </w:rPr>
        <w:t xml:space="preserve">d’améliorer la liquidité des actifs, de mieux valoriser le patrimoine de la Société et de renforcer le partenariat avec </w:t>
      </w:r>
      <w:proofErr w:type="spellStart"/>
      <w:r w:rsidR="00035839" w:rsidRPr="00035839">
        <w:rPr>
          <w:rFonts w:cstheme="minorHAnsi"/>
        </w:rPr>
        <w:t>AccorInvest</w:t>
      </w:r>
      <w:bookmarkEnd w:id="0"/>
      <w:proofErr w:type="spellEnd"/>
      <w:r w:rsidR="00035839">
        <w:rPr>
          <w:rFonts w:cstheme="minorHAnsi"/>
        </w:rPr>
        <w:t>.</w:t>
      </w:r>
    </w:p>
    <w:p w14:paraId="3A6A328C" w14:textId="77777777" w:rsidR="00B71943" w:rsidRDefault="00B71943" w:rsidP="00E13CF2">
      <w:pPr>
        <w:spacing w:after="0" w:line="240" w:lineRule="auto"/>
        <w:jc w:val="both"/>
        <w:rPr>
          <w:rFonts w:cstheme="minorHAnsi"/>
        </w:rPr>
      </w:pPr>
    </w:p>
    <w:p w14:paraId="724D016B" w14:textId="17338F5A" w:rsidR="00403972" w:rsidRDefault="000E762F" w:rsidP="00E13CF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Cette convention réglementée</w:t>
      </w:r>
      <w:r w:rsidR="00035839">
        <w:rPr>
          <w:rFonts w:cstheme="minorHAnsi"/>
        </w:rPr>
        <w:t xml:space="preserve"> sera soumis</w:t>
      </w:r>
      <w:r w:rsidR="00167FE9">
        <w:rPr>
          <w:rFonts w:cstheme="minorHAnsi"/>
        </w:rPr>
        <w:t>e</w:t>
      </w:r>
      <w:r w:rsidR="00035839" w:rsidRPr="00302A04">
        <w:rPr>
          <w:rFonts w:cstheme="minorHAnsi"/>
        </w:rPr>
        <w:t xml:space="preserve"> à l’approbation des actionnaires lors de l’assemblée générale annuelle appelée à délibérer en 202</w:t>
      </w:r>
      <w:r w:rsidR="00ED361D">
        <w:rPr>
          <w:rFonts w:cstheme="minorHAnsi"/>
        </w:rPr>
        <w:t>5</w:t>
      </w:r>
      <w:r w:rsidR="00035839" w:rsidRPr="00302A04">
        <w:rPr>
          <w:rFonts w:cstheme="minorHAnsi"/>
        </w:rPr>
        <w:t xml:space="preserve"> sur les comptes de l’exercice clos le 31 décembre 202</w:t>
      </w:r>
      <w:r w:rsidR="00ED361D">
        <w:rPr>
          <w:rFonts w:cstheme="minorHAnsi"/>
        </w:rPr>
        <w:t>4</w:t>
      </w:r>
      <w:r w:rsidR="00035839" w:rsidRPr="00302A04">
        <w:rPr>
          <w:rFonts w:cstheme="minorHAnsi"/>
        </w:rPr>
        <w:t>.</w:t>
      </w:r>
    </w:p>
    <w:sectPr w:rsidR="00403972" w:rsidSect="005B66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322DE" w14:textId="77777777" w:rsidR="00E5532D" w:rsidRDefault="00E5532D">
      <w:pPr>
        <w:spacing w:after="0" w:line="240" w:lineRule="auto"/>
      </w:pPr>
      <w:r>
        <w:separator/>
      </w:r>
    </w:p>
  </w:endnote>
  <w:endnote w:type="continuationSeparator" w:id="0">
    <w:p w14:paraId="5486F8CD" w14:textId="77777777" w:rsidR="00E5532D" w:rsidRDefault="00E5532D">
      <w:pPr>
        <w:spacing w:after="0" w:line="240" w:lineRule="auto"/>
      </w:pPr>
      <w:r>
        <w:continuationSeparator/>
      </w:r>
    </w:p>
  </w:endnote>
  <w:endnote w:type="continuationNotice" w:id="1">
    <w:p w14:paraId="7BE339A8" w14:textId="77777777" w:rsidR="00E5532D" w:rsidRDefault="00E55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CBAE7" w14:textId="77777777" w:rsidR="00301D3B" w:rsidRDefault="00301D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8B21B" w14:textId="0B9AEE62" w:rsidR="003528D5" w:rsidRDefault="003528D5">
    <w:pPr>
      <w:pStyle w:val="Pieddepage"/>
    </w:pPr>
  </w:p>
  <w:p w14:paraId="38158E73" w14:textId="77777777" w:rsidR="003528D5" w:rsidRPr="002F0EFB" w:rsidRDefault="003528D5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817F" w14:textId="7CCB085C" w:rsidR="00301D3B" w:rsidRDefault="00301D3B">
    <w:pPr>
      <w:pStyle w:val="Pieddepage"/>
      <w:jc w:val="center"/>
    </w:pPr>
  </w:p>
  <w:p w14:paraId="1324823E" w14:textId="77777777" w:rsidR="00301D3B" w:rsidRDefault="00301D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638B0" w14:textId="77777777" w:rsidR="00E5532D" w:rsidRDefault="00E5532D">
      <w:pPr>
        <w:spacing w:after="0" w:line="240" w:lineRule="auto"/>
      </w:pPr>
      <w:r>
        <w:separator/>
      </w:r>
    </w:p>
  </w:footnote>
  <w:footnote w:type="continuationSeparator" w:id="0">
    <w:p w14:paraId="08A23E4A" w14:textId="77777777" w:rsidR="00E5532D" w:rsidRDefault="00E5532D">
      <w:pPr>
        <w:spacing w:after="0" w:line="240" w:lineRule="auto"/>
      </w:pPr>
      <w:r>
        <w:continuationSeparator/>
      </w:r>
    </w:p>
  </w:footnote>
  <w:footnote w:type="continuationNotice" w:id="1">
    <w:p w14:paraId="4C31479A" w14:textId="77777777" w:rsidR="00E5532D" w:rsidRDefault="00E553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7A84C" w14:textId="77777777" w:rsidR="00301D3B" w:rsidRDefault="00301D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84E4C" w14:textId="77777777" w:rsidR="003528D5" w:rsidRDefault="003528D5">
    <w:pPr>
      <w:pStyle w:val="En-tte"/>
    </w:pPr>
  </w:p>
  <w:p w14:paraId="1D7068F7" w14:textId="77777777" w:rsidR="003528D5" w:rsidRDefault="003528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345F5" w14:textId="1385EE21" w:rsidR="003528D5" w:rsidRDefault="00B9429E">
    <w:pPr>
      <w:pStyle w:val="En-tte"/>
      <w:rPr>
        <w:noProof/>
        <w:lang w:eastAsia="fr-FR"/>
      </w:rPr>
    </w:pPr>
    <w:r w:rsidRPr="00B9429E">
      <w:rPr>
        <w:rFonts w:ascii="Arial" w:eastAsia="Arial" w:hAnsi="Arial" w:cs="Arial"/>
        <w:noProof/>
        <w:lang w:eastAsia="fr-FR"/>
      </w:rPr>
      <w:drawing>
        <wp:anchor distT="0" distB="0" distL="114300" distR="114300" simplePos="0" relativeHeight="251658240" behindDoc="1" locked="0" layoutInCell="1" allowOverlap="1" wp14:anchorId="0D1748F3" wp14:editId="6D0E4563">
          <wp:simplePos x="0" y="0"/>
          <wp:positionH relativeFrom="margin">
            <wp:align>center</wp:align>
          </wp:positionH>
          <wp:positionV relativeFrom="paragraph">
            <wp:posOffset>-211368</wp:posOffset>
          </wp:positionV>
          <wp:extent cx="1901825" cy="1013460"/>
          <wp:effectExtent l="0" t="0" r="3175" b="0"/>
          <wp:wrapTight wrapText="bothSides">
            <wp:wrapPolygon edited="0">
              <wp:start x="0" y="0"/>
              <wp:lineTo x="0" y="21113"/>
              <wp:lineTo x="21420" y="21113"/>
              <wp:lineTo x="21420" y="0"/>
              <wp:lineTo x="0" y="0"/>
            </wp:wrapPolygon>
          </wp:wrapTight>
          <wp:docPr id="13" name="Image 13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Une image contenant Police, texte, Graphique, logo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8BACF1" w14:textId="286A5D31" w:rsidR="00B9429E" w:rsidRDefault="00B942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9EC"/>
    <w:multiLevelType w:val="hybridMultilevel"/>
    <w:tmpl w:val="E0BC20D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1DC8890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48F8"/>
    <w:multiLevelType w:val="hybridMultilevel"/>
    <w:tmpl w:val="4078A2A4"/>
    <w:lvl w:ilvl="0" w:tplc="48A42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5AF"/>
    <w:multiLevelType w:val="hybridMultilevel"/>
    <w:tmpl w:val="A87AFC56"/>
    <w:lvl w:ilvl="0" w:tplc="308CBA4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A1B2E"/>
    <w:multiLevelType w:val="hybridMultilevel"/>
    <w:tmpl w:val="0D6AE7AE"/>
    <w:lvl w:ilvl="0" w:tplc="65D4E8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465A4"/>
    <w:multiLevelType w:val="hybridMultilevel"/>
    <w:tmpl w:val="D214D66A"/>
    <w:lvl w:ilvl="0" w:tplc="16D0A1D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346"/>
    <w:multiLevelType w:val="hybridMultilevel"/>
    <w:tmpl w:val="4AD8A43C"/>
    <w:lvl w:ilvl="0" w:tplc="98D4824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7451097"/>
    <w:multiLevelType w:val="hybridMultilevel"/>
    <w:tmpl w:val="B6FEA54A"/>
    <w:lvl w:ilvl="0" w:tplc="59628D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358598">
    <w:abstractNumId w:val="3"/>
  </w:num>
  <w:num w:numId="2" w16cid:durableId="2079593249">
    <w:abstractNumId w:val="4"/>
  </w:num>
  <w:num w:numId="3" w16cid:durableId="1782066356">
    <w:abstractNumId w:val="1"/>
  </w:num>
  <w:num w:numId="4" w16cid:durableId="1257323980">
    <w:abstractNumId w:val="0"/>
  </w:num>
  <w:num w:numId="5" w16cid:durableId="1157694884">
    <w:abstractNumId w:val="2"/>
  </w:num>
  <w:num w:numId="6" w16cid:durableId="1305281873">
    <w:abstractNumId w:val="6"/>
  </w:num>
  <w:num w:numId="7" w16cid:durableId="1515071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F2"/>
    <w:rsid w:val="000117EA"/>
    <w:rsid w:val="00015919"/>
    <w:rsid w:val="000172C4"/>
    <w:rsid w:val="000200AD"/>
    <w:rsid w:val="000266D2"/>
    <w:rsid w:val="00032BE6"/>
    <w:rsid w:val="00035839"/>
    <w:rsid w:val="00040914"/>
    <w:rsid w:val="00045587"/>
    <w:rsid w:val="00062438"/>
    <w:rsid w:val="00070631"/>
    <w:rsid w:val="00072F8C"/>
    <w:rsid w:val="000855E8"/>
    <w:rsid w:val="00094665"/>
    <w:rsid w:val="000A6F23"/>
    <w:rsid w:val="000B1EA1"/>
    <w:rsid w:val="000B44D4"/>
    <w:rsid w:val="000B613E"/>
    <w:rsid w:val="000B6359"/>
    <w:rsid w:val="000C3BC7"/>
    <w:rsid w:val="000D342E"/>
    <w:rsid w:val="000D427B"/>
    <w:rsid w:val="000E762F"/>
    <w:rsid w:val="000F3D09"/>
    <w:rsid w:val="00105CB6"/>
    <w:rsid w:val="0011345F"/>
    <w:rsid w:val="0012194B"/>
    <w:rsid w:val="00124219"/>
    <w:rsid w:val="00130621"/>
    <w:rsid w:val="001316AC"/>
    <w:rsid w:val="00131806"/>
    <w:rsid w:val="00131EDE"/>
    <w:rsid w:val="00133958"/>
    <w:rsid w:val="00136B42"/>
    <w:rsid w:val="00167FE9"/>
    <w:rsid w:val="00170DCB"/>
    <w:rsid w:val="00172A94"/>
    <w:rsid w:val="001745E0"/>
    <w:rsid w:val="00174AD4"/>
    <w:rsid w:val="00181426"/>
    <w:rsid w:val="00187916"/>
    <w:rsid w:val="001A11E3"/>
    <w:rsid w:val="001B254B"/>
    <w:rsid w:val="001C0A7B"/>
    <w:rsid w:val="001C1388"/>
    <w:rsid w:val="001D7438"/>
    <w:rsid w:val="001D7ECA"/>
    <w:rsid w:val="001F02A2"/>
    <w:rsid w:val="001F1CAD"/>
    <w:rsid w:val="00205244"/>
    <w:rsid w:val="00205AA1"/>
    <w:rsid w:val="00221469"/>
    <w:rsid w:val="002242A0"/>
    <w:rsid w:val="0022571A"/>
    <w:rsid w:val="00226578"/>
    <w:rsid w:val="00231E04"/>
    <w:rsid w:val="0023511E"/>
    <w:rsid w:val="00241CCF"/>
    <w:rsid w:val="00242CA3"/>
    <w:rsid w:val="00243F77"/>
    <w:rsid w:val="0024791F"/>
    <w:rsid w:val="00252851"/>
    <w:rsid w:val="0026572D"/>
    <w:rsid w:val="002714A0"/>
    <w:rsid w:val="002809AF"/>
    <w:rsid w:val="00282A7C"/>
    <w:rsid w:val="002857F1"/>
    <w:rsid w:val="00286E45"/>
    <w:rsid w:val="00293C87"/>
    <w:rsid w:val="00294A87"/>
    <w:rsid w:val="002A29DF"/>
    <w:rsid w:val="002A5584"/>
    <w:rsid w:val="002B5B50"/>
    <w:rsid w:val="002C3A11"/>
    <w:rsid w:val="002D0837"/>
    <w:rsid w:val="002D29A6"/>
    <w:rsid w:val="002D56BC"/>
    <w:rsid w:val="002E06DE"/>
    <w:rsid w:val="002E47F6"/>
    <w:rsid w:val="002F0651"/>
    <w:rsid w:val="00301D3B"/>
    <w:rsid w:val="00302A48"/>
    <w:rsid w:val="003037FD"/>
    <w:rsid w:val="0031421D"/>
    <w:rsid w:val="00321D05"/>
    <w:rsid w:val="0032681C"/>
    <w:rsid w:val="003275E6"/>
    <w:rsid w:val="00330672"/>
    <w:rsid w:val="0034767D"/>
    <w:rsid w:val="003528D5"/>
    <w:rsid w:val="00357A56"/>
    <w:rsid w:val="003645DF"/>
    <w:rsid w:val="0037220D"/>
    <w:rsid w:val="00377450"/>
    <w:rsid w:val="0038274D"/>
    <w:rsid w:val="00385293"/>
    <w:rsid w:val="003878A4"/>
    <w:rsid w:val="00387964"/>
    <w:rsid w:val="00390DDB"/>
    <w:rsid w:val="003A24AA"/>
    <w:rsid w:val="003C43B7"/>
    <w:rsid w:val="003C638C"/>
    <w:rsid w:val="003C7FE6"/>
    <w:rsid w:val="003E199C"/>
    <w:rsid w:val="003E3028"/>
    <w:rsid w:val="00400390"/>
    <w:rsid w:val="00402570"/>
    <w:rsid w:val="00403972"/>
    <w:rsid w:val="0040459D"/>
    <w:rsid w:val="004103F0"/>
    <w:rsid w:val="00411A18"/>
    <w:rsid w:val="00413BCE"/>
    <w:rsid w:val="00416EBD"/>
    <w:rsid w:val="00426200"/>
    <w:rsid w:val="00436BF9"/>
    <w:rsid w:val="004408F3"/>
    <w:rsid w:val="0044296C"/>
    <w:rsid w:val="0045139F"/>
    <w:rsid w:val="00452362"/>
    <w:rsid w:val="00461E75"/>
    <w:rsid w:val="0046676B"/>
    <w:rsid w:val="004737BE"/>
    <w:rsid w:val="0048014D"/>
    <w:rsid w:val="0049178D"/>
    <w:rsid w:val="004B1EA9"/>
    <w:rsid w:val="004B7B81"/>
    <w:rsid w:val="004C1C11"/>
    <w:rsid w:val="004C5DE9"/>
    <w:rsid w:val="004D69A0"/>
    <w:rsid w:val="004F1339"/>
    <w:rsid w:val="004F2EFD"/>
    <w:rsid w:val="005016F7"/>
    <w:rsid w:val="00501B1A"/>
    <w:rsid w:val="00504F70"/>
    <w:rsid w:val="00506F15"/>
    <w:rsid w:val="005234D9"/>
    <w:rsid w:val="00524798"/>
    <w:rsid w:val="00526127"/>
    <w:rsid w:val="00535CB6"/>
    <w:rsid w:val="00541F9C"/>
    <w:rsid w:val="005426B4"/>
    <w:rsid w:val="00542E07"/>
    <w:rsid w:val="00575FC3"/>
    <w:rsid w:val="0057697F"/>
    <w:rsid w:val="00580697"/>
    <w:rsid w:val="005813B1"/>
    <w:rsid w:val="005813BF"/>
    <w:rsid w:val="00583B85"/>
    <w:rsid w:val="005940C2"/>
    <w:rsid w:val="005A0806"/>
    <w:rsid w:val="005A3583"/>
    <w:rsid w:val="005A69F3"/>
    <w:rsid w:val="005B658B"/>
    <w:rsid w:val="005B66F9"/>
    <w:rsid w:val="005B6E3A"/>
    <w:rsid w:val="005B7B9F"/>
    <w:rsid w:val="005C21F4"/>
    <w:rsid w:val="005C5AC1"/>
    <w:rsid w:val="005C6A0B"/>
    <w:rsid w:val="005C6A5B"/>
    <w:rsid w:val="005C6F7C"/>
    <w:rsid w:val="005C70FC"/>
    <w:rsid w:val="005D3E22"/>
    <w:rsid w:val="005D6ACB"/>
    <w:rsid w:val="005E091D"/>
    <w:rsid w:val="005F32C7"/>
    <w:rsid w:val="005F589F"/>
    <w:rsid w:val="00603FC8"/>
    <w:rsid w:val="006165F2"/>
    <w:rsid w:val="006179AD"/>
    <w:rsid w:val="0062619A"/>
    <w:rsid w:val="006317B7"/>
    <w:rsid w:val="00632AED"/>
    <w:rsid w:val="006340DD"/>
    <w:rsid w:val="00644B49"/>
    <w:rsid w:val="0065011D"/>
    <w:rsid w:val="00651AB6"/>
    <w:rsid w:val="00653AA7"/>
    <w:rsid w:val="00655C24"/>
    <w:rsid w:val="00661450"/>
    <w:rsid w:val="00674077"/>
    <w:rsid w:val="00687CC5"/>
    <w:rsid w:val="00693686"/>
    <w:rsid w:val="00696744"/>
    <w:rsid w:val="00696C9B"/>
    <w:rsid w:val="00697665"/>
    <w:rsid w:val="006A4313"/>
    <w:rsid w:val="006B7BE9"/>
    <w:rsid w:val="006C7959"/>
    <w:rsid w:val="006D6C5C"/>
    <w:rsid w:val="006F3C1D"/>
    <w:rsid w:val="006F4E4A"/>
    <w:rsid w:val="00705D7F"/>
    <w:rsid w:val="00713549"/>
    <w:rsid w:val="00713869"/>
    <w:rsid w:val="00723C0E"/>
    <w:rsid w:val="007270F7"/>
    <w:rsid w:val="0073226C"/>
    <w:rsid w:val="007409A9"/>
    <w:rsid w:val="00743E50"/>
    <w:rsid w:val="0074664E"/>
    <w:rsid w:val="00754DF6"/>
    <w:rsid w:val="00773ED5"/>
    <w:rsid w:val="00777E85"/>
    <w:rsid w:val="00780262"/>
    <w:rsid w:val="00781127"/>
    <w:rsid w:val="007862CA"/>
    <w:rsid w:val="0079221D"/>
    <w:rsid w:val="007A2DCC"/>
    <w:rsid w:val="007B6913"/>
    <w:rsid w:val="007B7951"/>
    <w:rsid w:val="007D1FC4"/>
    <w:rsid w:val="007D23DC"/>
    <w:rsid w:val="007D3828"/>
    <w:rsid w:val="007D6340"/>
    <w:rsid w:val="007E03BC"/>
    <w:rsid w:val="007E4E18"/>
    <w:rsid w:val="007E51CC"/>
    <w:rsid w:val="007E6448"/>
    <w:rsid w:val="007F4058"/>
    <w:rsid w:val="00803B93"/>
    <w:rsid w:val="00803F73"/>
    <w:rsid w:val="00804CFD"/>
    <w:rsid w:val="0081158C"/>
    <w:rsid w:val="00816552"/>
    <w:rsid w:val="00824532"/>
    <w:rsid w:val="00827CF6"/>
    <w:rsid w:val="00867EA3"/>
    <w:rsid w:val="0087660D"/>
    <w:rsid w:val="00882E13"/>
    <w:rsid w:val="008938EC"/>
    <w:rsid w:val="00897D3F"/>
    <w:rsid w:val="008A002C"/>
    <w:rsid w:val="008A0769"/>
    <w:rsid w:val="008A4A53"/>
    <w:rsid w:val="008A66C0"/>
    <w:rsid w:val="008B04BA"/>
    <w:rsid w:val="008B37C1"/>
    <w:rsid w:val="008B60D0"/>
    <w:rsid w:val="008C55D1"/>
    <w:rsid w:val="008D499B"/>
    <w:rsid w:val="008E716E"/>
    <w:rsid w:val="00907926"/>
    <w:rsid w:val="00912B0D"/>
    <w:rsid w:val="009153B3"/>
    <w:rsid w:val="00921076"/>
    <w:rsid w:val="00940B55"/>
    <w:rsid w:val="00940C9B"/>
    <w:rsid w:val="00941A14"/>
    <w:rsid w:val="00944AA7"/>
    <w:rsid w:val="00956BE3"/>
    <w:rsid w:val="00956D55"/>
    <w:rsid w:val="0097244F"/>
    <w:rsid w:val="00977E6F"/>
    <w:rsid w:val="0098095A"/>
    <w:rsid w:val="00994BE3"/>
    <w:rsid w:val="009A072A"/>
    <w:rsid w:val="009A199E"/>
    <w:rsid w:val="009A2497"/>
    <w:rsid w:val="009A2E1B"/>
    <w:rsid w:val="009B02E2"/>
    <w:rsid w:val="009B2EE9"/>
    <w:rsid w:val="009B3A4D"/>
    <w:rsid w:val="009B5181"/>
    <w:rsid w:val="009B5891"/>
    <w:rsid w:val="009B7FD2"/>
    <w:rsid w:val="009C2B21"/>
    <w:rsid w:val="009C6949"/>
    <w:rsid w:val="009C6E2F"/>
    <w:rsid w:val="009D1333"/>
    <w:rsid w:val="009D1CC6"/>
    <w:rsid w:val="009D6445"/>
    <w:rsid w:val="009E3624"/>
    <w:rsid w:val="009E4CD2"/>
    <w:rsid w:val="009F1E34"/>
    <w:rsid w:val="00A002E4"/>
    <w:rsid w:val="00A040A8"/>
    <w:rsid w:val="00A07C77"/>
    <w:rsid w:val="00A130C6"/>
    <w:rsid w:val="00A20D51"/>
    <w:rsid w:val="00A30F9E"/>
    <w:rsid w:val="00A32917"/>
    <w:rsid w:val="00A367D1"/>
    <w:rsid w:val="00A377A3"/>
    <w:rsid w:val="00A4215C"/>
    <w:rsid w:val="00A43AFC"/>
    <w:rsid w:val="00A4445D"/>
    <w:rsid w:val="00A50081"/>
    <w:rsid w:val="00A64BA2"/>
    <w:rsid w:val="00A66177"/>
    <w:rsid w:val="00A71C3A"/>
    <w:rsid w:val="00A85719"/>
    <w:rsid w:val="00A91F51"/>
    <w:rsid w:val="00AB1225"/>
    <w:rsid w:val="00AB6CA7"/>
    <w:rsid w:val="00AB75D2"/>
    <w:rsid w:val="00AC4B93"/>
    <w:rsid w:val="00AC7895"/>
    <w:rsid w:val="00AD0B3F"/>
    <w:rsid w:val="00AD173A"/>
    <w:rsid w:val="00AD2E66"/>
    <w:rsid w:val="00AD3A7F"/>
    <w:rsid w:val="00AF1AD3"/>
    <w:rsid w:val="00AF6638"/>
    <w:rsid w:val="00AF7FC2"/>
    <w:rsid w:val="00B01673"/>
    <w:rsid w:val="00B02EB7"/>
    <w:rsid w:val="00B0637B"/>
    <w:rsid w:val="00B11293"/>
    <w:rsid w:val="00B11DE0"/>
    <w:rsid w:val="00B13389"/>
    <w:rsid w:val="00B14CB0"/>
    <w:rsid w:val="00B30CB4"/>
    <w:rsid w:val="00B312D6"/>
    <w:rsid w:val="00B32E92"/>
    <w:rsid w:val="00B55904"/>
    <w:rsid w:val="00B66F9A"/>
    <w:rsid w:val="00B71943"/>
    <w:rsid w:val="00B82C59"/>
    <w:rsid w:val="00B83CEF"/>
    <w:rsid w:val="00B85727"/>
    <w:rsid w:val="00B90E88"/>
    <w:rsid w:val="00B936E2"/>
    <w:rsid w:val="00B9429E"/>
    <w:rsid w:val="00B96737"/>
    <w:rsid w:val="00BA0437"/>
    <w:rsid w:val="00BB13AA"/>
    <w:rsid w:val="00BB73A4"/>
    <w:rsid w:val="00BB7DCD"/>
    <w:rsid w:val="00BC1D91"/>
    <w:rsid w:val="00BC6401"/>
    <w:rsid w:val="00BD330B"/>
    <w:rsid w:val="00BD3FAC"/>
    <w:rsid w:val="00BD5619"/>
    <w:rsid w:val="00BD5C83"/>
    <w:rsid w:val="00BD789F"/>
    <w:rsid w:val="00BE06F5"/>
    <w:rsid w:val="00BE5C25"/>
    <w:rsid w:val="00BE6758"/>
    <w:rsid w:val="00BE693B"/>
    <w:rsid w:val="00BE7822"/>
    <w:rsid w:val="00BF189D"/>
    <w:rsid w:val="00BF3A19"/>
    <w:rsid w:val="00C00075"/>
    <w:rsid w:val="00C02157"/>
    <w:rsid w:val="00C07BF2"/>
    <w:rsid w:val="00C131B9"/>
    <w:rsid w:val="00C14F08"/>
    <w:rsid w:val="00C3050E"/>
    <w:rsid w:val="00C3661E"/>
    <w:rsid w:val="00C416DF"/>
    <w:rsid w:val="00C5073A"/>
    <w:rsid w:val="00C54086"/>
    <w:rsid w:val="00C61F78"/>
    <w:rsid w:val="00C63C2B"/>
    <w:rsid w:val="00C63EEE"/>
    <w:rsid w:val="00C64CE6"/>
    <w:rsid w:val="00C7745C"/>
    <w:rsid w:val="00C91333"/>
    <w:rsid w:val="00CA2EC6"/>
    <w:rsid w:val="00CA363D"/>
    <w:rsid w:val="00CA460E"/>
    <w:rsid w:val="00CB2298"/>
    <w:rsid w:val="00CB470C"/>
    <w:rsid w:val="00CB50BB"/>
    <w:rsid w:val="00CB5D00"/>
    <w:rsid w:val="00CC70EA"/>
    <w:rsid w:val="00CC7E3A"/>
    <w:rsid w:val="00CD79A5"/>
    <w:rsid w:val="00CE2688"/>
    <w:rsid w:val="00CE54A6"/>
    <w:rsid w:val="00CE6F1F"/>
    <w:rsid w:val="00CF10AC"/>
    <w:rsid w:val="00CF2D37"/>
    <w:rsid w:val="00D00D20"/>
    <w:rsid w:val="00D0655D"/>
    <w:rsid w:val="00D14763"/>
    <w:rsid w:val="00D17D63"/>
    <w:rsid w:val="00D2392A"/>
    <w:rsid w:val="00D23D15"/>
    <w:rsid w:val="00D24764"/>
    <w:rsid w:val="00D24AB6"/>
    <w:rsid w:val="00D26378"/>
    <w:rsid w:val="00D36308"/>
    <w:rsid w:val="00D36A06"/>
    <w:rsid w:val="00D40F12"/>
    <w:rsid w:val="00D44E80"/>
    <w:rsid w:val="00D451EA"/>
    <w:rsid w:val="00D6503B"/>
    <w:rsid w:val="00D7011E"/>
    <w:rsid w:val="00D7593F"/>
    <w:rsid w:val="00D75A22"/>
    <w:rsid w:val="00D95945"/>
    <w:rsid w:val="00DA2F48"/>
    <w:rsid w:val="00DC2CF2"/>
    <w:rsid w:val="00DC459A"/>
    <w:rsid w:val="00DD03E9"/>
    <w:rsid w:val="00DE0F6B"/>
    <w:rsid w:val="00DF0019"/>
    <w:rsid w:val="00DF649A"/>
    <w:rsid w:val="00E07A43"/>
    <w:rsid w:val="00E13CF2"/>
    <w:rsid w:val="00E16AE1"/>
    <w:rsid w:val="00E30EAF"/>
    <w:rsid w:val="00E4127E"/>
    <w:rsid w:val="00E4350E"/>
    <w:rsid w:val="00E453F2"/>
    <w:rsid w:val="00E46B93"/>
    <w:rsid w:val="00E52928"/>
    <w:rsid w:val="00E5532D"/>
    <w:rsid w:val="00E703FD"/>
    <w:rsid w:val="00E74F69"/>
    <w:rsid w:val="00E7534D"/>
    <w:rsid w:val="00E83F8D"/>
    <w:rsid w:val="00E87AE6"/>
    <w:rsid w:val="00E9317F"/>
    <w:rsid w:val="00EB18FF"/>
    <w:rsid w:val="00EC31A2"/>
    <w:rsid w:val="00EC539D"/>
    <w:rsid w:val="00EC7ED8"/>
    <w:rsid w:val="00ED1AEE"/>
    <w:rsid w:val="00ED361D"/>
    <w:rsid w:val="00ED3853"/>
    <w:rsid w:val="00EE4385"/>
    <w:rsid w:val="00EE5A0A"/>
    <w:rsid w:val="00EE5E28"/>
    <w:rsid w:val="00F058D8"/>
    <w:rsid w:val="00F31FC4"/>
    <w:rsid w:val="00F34E92"/>
    <w:rsid w:val="00F37B40"/>
    <w:rsid w:val="00F64A52"/>
    <w:rsid w:val="00F72A78"/>
    <w:rsid w:val="00F735EE"/>
    <w:rsid w:val="00F738BC"/>
    <w:rsid w:val="00F770AC"/>
    <w:rsid w:val="00F8706E"/>
    <w:rsid w:val="00F94F98"/>
    <w:rsid w:val="00FA0047"/>
    <w:rsid w:val="00FA5B72"/>
    <w:rsid w:val="00FB09E9"/>
    <w:rsid w:val="00FB1237"/>
    <w:rsid w:val="00FB504C"/>
    <w:rsid w:val="00FC1E24"/>
    <w:rsid w:val="00FD6425"/>
    <w:rsid w:val="00FE0DB2"/>
    <w:rsid w:val="00FE4A6A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3228"/>
  <w15:chartTrackingRefBased/>
  <w15:docId w15:val="{4C6DD212-C5C2-4227-84E2-9C9FEC35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3CF2"/>
  </w:style>
  <w:style w:type="paragraph" w:styleId="Pieddepage">
    <w:name w:val="footer"/>
    <w:basedOn w:val="Normal"/>
    <w:link w:val="PieddepageCar"/>
    <w:uiPriority w:val="99"/>
    <w:unhideWhenUsed/>
    <w:rsid w:val="00E1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3CF2"/>
  </w:style>
  <w:style w:type="paragraph" w:customStyle="1" w:styleId="DocID">
    <w:name w:val="DocID"/>
    <w:basedOn w:val="Normal"/>
    <w:next w:val="Pieddepage"/>
    <w:link w:val="DocIDCar"/>
    <w:rsid w:val="00E13CF2"/>
    <w:pPr>
      <w:spacing w:after="0" w:line="240" w:lineRule="auto"/>
    </w:pPr>
    <w:rPr>
      <w:rFonts w:ascii="Arial" w:hAnsi="Arial" w:cs="Arial"/>
      <w:color w:val="000000"/>
      <w:sz w:val="14"/>
    </w:rPr>
  </w:style>
  <w:style w:type="character" w:customStyle="1" w:styleId="DocIDCar">
    <w:name w:val="DocID Car"/>
    <w:basedOn w:val="Policepardfaut"/>
    <w:link w:val="DocID"/>
    <w:rsid w:val="00E13CF2"/>
    <w:rPr>
      <w:rFonts w:ascii="Arial" w:hAnsi="Arial" w:cs="Arial"/>
      <w:color w:val="000000"/>
      <w:sz w:val="14"/>
    </w:rPr>
  </w:style>
  <w:style w:type="paragraph" w:styleId="Paragraphedeliste">
    <w:name w:val="List Paragraph"/>
    <w:basedOn w:val="Normal"/>
    <w:uiPriority w:val="34"/>
    <w:qFormat/>
    <w:rsid w:val="00B9673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E4F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4F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4F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F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F95"/>
    <w:rPr>
      <w:b/>
      <w:bCs/>
      <w:sz w:val="20"/>
      <w:szCs w:val="20"/>
    </w:rPr>
  </w:style>
  <w:style w:type="paragraph" w:customStyle="1" w:styleId="Default">
    <w:name w:val="Default"/>
    <w:rsid w:val="00FE4F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EE4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da5e6-441f-4b54-99c9-0dc4f58ee4aa" xsi:nil="true"/>
    <lcf76f155ced4ddcb4097134ff3c332f xmlns="f808f109-dd74-4616-bf1d-360865364e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2DCA340BA3F45BEDF1781C7825F0A" ma:contentTypeVersion="20" ma:contentTypeDescription="Crée un document." ma:contentTypeScope="" ma:versionID="d8a9060de1414fc1377d23ee12f13fa5">
  <xsd:schema xmlns:xsd="http://www.w3.org/2001/XMLSchema" xmlns:xs="http://www.w3.org/2001/XMLSchema" xmlns:p="http://schemas.microsoft.com/office/2006/metadata/properties" xmlns:ns2="f808f109-dd74-4616-bf1d-360865364e29" xmlns:ns3="83eda5e6-441f-4b54-99c9-0dc4f58ee4aa" targetNamespace="http://schemas.microsoft.com/office/2006/metadata/properties" ma:root="true" ma:fieldsID="04bacddfda81ebb119269329de6bb55f" ns2:_="" ns3:_="">
    <xsd:import namespace="f808f109-dd74-4616-bf1d-360865364e29"/>
    <xsd:import namespace="83eda5e6-441f-4b54-99c9-0dc4f58ee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8f109-dd74-4616-bf1d-360865364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9393a60-78d7-4cae-a8d8-6e6a8a893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a5e6-441f-4b54-99c9-0dc4f58ee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584798-6061-4591-bd79-a8bc5dfc30fc}" ma:internalName="TaxCatchAll" ma:showField="CatchAllData" ma:web="83eda5e6-441f-4b54-99c9-0dc4f58ee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C9DE0-E2BE-4DF1-8525-46EE15C4F404}">
  <ds:schemaRefs>
    <ds:schemaRef ds:uri="http://schemas.microsoft.com/office/2006/metadata/properties"/>
    <ds:schemaRef ds:uri="http://schemas.microsoft.com/office/infopath/2007/PartnerControls"/>
    <ds:schemaRef ds:uri="83eda5e6-441f-4b54-99c9-0dc4f58ee4aa"/>
    <ds:schemaRef ds:uri="f808f109-dd74-4616-bf1d-360865364e29"/>
  </ds:schemaRefs>
</ds:datastoreItem>
</file>

<file path=customXml/itemProps2.xml><?xml version="1.0" encoding="utf-8"?>
<ds:datastoreItem xmlns:ds="http://schemas.openxmlformats.org/officeDocument/2006/customXml" ds:itemID="{9F1920CC-47F4-4E52-A863-9691F03C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8f109-dd74-4616-bf1d-360865364e29"/>
    <ds:schemaRef ds:uri="83eda5e6-441f-4b54-99c9-0dc4f58ee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3CA82-457D-44CC-8CE4-510C4D213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A25EB-4733-40B3-9CB1-73149A68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COVIVIO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Cella Victor</dc:creator>
  <cp:keywords/>
  <dc:description/>
  <cp:lastModifiedBy>Tellier Karine</cp:lastModifiedBy>
  <cp:revision>11</cp:revision>
  <dcterms:created xsi:type="dcterms:W3CDTF">2024-06-19T15:41:00Z</dcterms:created>
  <dcterms:modified xsi:type="dcterms:W3CDTF">2024-06-20T14:38:00Z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0x010100ED82DCA340BA3F45BEDF1781C7825F0A</vt:lpwstr>
  </property>
  <property fmtid="{D5CDD505-2E9C-101B-9397-08002B2CF9AE}" pid="3" name="MediaServiceImageTags">
    <vt:lpwstr/>
  </property>
</Properties>
</file>